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井伊直弼在日本的评价：复杂且多面的历史人物</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在日本幕末那段风云变幻的历史中，井伊直弼无疑是一位举足轻重却又充满争议的人物。他的一生波澜壮阔，其作为与影响引发了后世诸多不同的评价，这些评价交织在一起，勾勒出一个复杂且多面的历史形象。　　政治舞台上的强硬推行者　　井伊直弼在政治舞台上...</w:t>
      </w:r>
    </w:p>
    <w:p>
      <w:pPr>
        <w:ind w:left="0" w:right="0" w:firstLine="560"/>
        <w:spacing w:before="450" w:after="450" w:line="312" w:lineRule="auto"/>
      </w:pPr>
      <w:r>
        <w:rPr>
          <w:rFonts w:ascii="宋体" w:hAnsi="宋体" w:eastAsia="宋体" w:cs="宋体"/>
          <w:color w:val="000"/>
          <w:sz w:val="28"/>
          <w:szCs w:val="28"/>
        </w:rPr>
        <w:t xml:space="preserve">　　在日本幕末那段风云变幻的历史中，井伊直弼无疑是一位举足轻重却又充满争议的人物。他的一生波澜壮阔，其作为与影响引发了后世诸多不同的评价，这些评价交织在一起，勾勒出一个复杂且多面的历史形象。</w:t>
      </w:r>
    </w:p>
    <w:p>
      <w:pPr>
        <w:ind w:left="0" w:right="0" w:firstLine="560"/>
        <w:spacing w:before="450" w:after="450" w:line="312" w:lineRule="auto"/>
      </w:pPr>
      <w:r>
        <w:rPr>
          <w:rFonts w:ascii="宋体" w:hAnsi="宋体" w:eastAsia="宋体" w:cs="宋体"/>
          <w:color w:val="000"/>
          <w:sz w:val="28"/>
          <w:szCs w:val="28"/>
        </w:rPr>
        <w:t xml:space="preserve">　　政治舞台上的强硬推行者</w:t>
      </w:r>
    </w:p>
    <w:p>
      <w:pPr>
        <w:ind w:left="0" w:right="0" w:firstLine="560"/>
        <w:spacing w:before="450" w:after="450" w:line="312" w:lineRule="auto"/>
      </w:pPr>
      <w:r>
        <w:rPr>
          <w:rFonts w:ascii="宋体" w:hAnsi="宋体" w:eastAsia="宋体" w:cs="宋体"/>
          <w:color w:val="000"/>
          <w:sz w:val="28"/>
          <w:szCs w:val="28"/>
        </w:rPr>
        <w:t xml:space="preserve">　　井伊直弼在政治舞台上展现出了非凡的魄力与强硬的手段。1858年，他担任江户幕府大老一职，此时日本面临着内忧外患的严峻局面。西方列强的坚船利炮叩开了日本的大门，要求开国通商，而日本国内对于是否开国存在巨大分歧，同时德川幕府内部的权力斗争也暗流涌动。</w:t>
      </w:r>
    </w:p>
    <w:p>
      <w:pPr>
        <w:ind w:left="0" w:right="0" w:firstLine="560"/>
        <w:spacing w:before="450" w:after="450" w:line="312" w:lineRule="auto"/>
      </w:pPr>
      <w:r>
        <w:rPr>
          <w:rFonts w:ascii="宋体" w:hAnsi="宋体" w:eastAsia="宋体" w:cs="宋体"/>
          <w:color w:val="000"/>
          <w:sz w:val="28"/>
          <w:szCs w:val="28"/>
        </w:rPr>
        <w:t xml:space="preserve">　　在这样的背景下，井伊直弼果断采取行动。他力排众议，在未获得孝明天皇敕许的情况下，私自与美国签署《日美友好通商条约》等安政五国条约，这一举措使得日本正式走上开国之路。在将军继嗣问题上，他坚决拥立与将军血缘相近的纪州藩主德川庆福（后改称德川家茂），并强力压制反对派，罢免倾向一桥派的堀田正睦和松平忠固，改组幕阁，强化内部统治。他的这些行为，体现了他为了实现政治目标而不惜采取强硬手段的特点，在当时的政治格局中，他试图通过自己的决策和行动来稳定幕府的统治，推动日本走向他所认为的“正确”道路。</w:t>
      </w:r>
    </w:p>
    <w:p>
      <w:pPr>
        <w:ind w:left="0" w:right="0" w:firstLine="560"/>
        <w:spacing w:before="450" w:after="450" w:line="312" w:lineRule="auto"/>
      </w:pPr>
      <w:r>
        <w:rPr>
          <w:rFonts w:ascii="宋体" w:hAnsi="宋体" w:eastAsia="宋体" w:cs="宋体"/>
          <w:color w:val="000"/>
          <w:sz w:val="28"/>
          <w:szCs w:val="28"/>
        </w:rPr>
        <w:t xml:space="preserve">　　开国政策的推动者与争议焦点</w:t>
      </w:r>
    </w:p>
    <w:p>
      <w:pPr>
        <w:ind w:left="0" w:right="0" w:firstLine="560"/>
        <w:spacing w:before="450" w:after="450" w:line="312" w:lineRule="auto"/>
      </w:pPr>
      <w:r>
        <w:rPr>
          <w:rFonts w:ascii="宋体" w:hAnsi="宋体" w:eastAsia="宋体" w:cs="宋体"/>
          <w:color w:val="000"/>
          <w:sz w:val="28"/>
          <w:szCs w:val="28"/>
        </w:rPr>
        <w:t xml:space="preserve">　　井伊直弼大力推行开国政策，这一政策在日本历史上具有深远的影响。从积极方面来看，他认识到日本与西方列强在国力上的巨大差距，明白继续锁国只会使日本陷入更加危险的境地。他主张通过与西方建立关系，学习西方的知识和技术，以强大日本。他的这一观点与当时日本国内部分开明人士以及后世一些历史学家所倡导的“师夷长技以制夷”思想不谋而合。</w:t>
      </w:r>
    </w:p>
    <w:p>
      <w:pPr>
        <w:ind w:left="0" w:right="0" w:firstLine="560"/>
        <w:spacing w:before="450" w:after="450" w:line="312" w:lineRule="auto"/>
      </w:pPr>
      <w:r>
        <w:rPr>
          <w:rFonts w:ascii="宋体" w:hAnsi="宋体" w:eastAsia="宋体" w:cs="宋体"/>
          <w:color w:val="000"/>
          <w:sz w:val="28"/>
          <w:szCs w:val="28"/>
        </w:rPr>
        <w:t xml:space="preserve">　　安政五国条约的签订，为日本带来了新的发展机遇。日本得以与西方国家进行贸易往来，引入了西方的商品、技术和文化，为日本的文明开化、殖产兴业和富国强兵奠定了基础。然而，这一政策在当时却引发了巨大的争议。许多日本人，尤其是尊王攘夷派，对开国政策极为不满，他们认为这是对日本传统和尊严的背叛，将井伊直弼视为“卖国贼”。这种争议不仅仅局限于当时，在后世的历史评价中，也一直存在分歧。一些人肯定他为日本近代化所做出的努力和贡献，而另一些人则对他强行推行开国政策的方式和结果表示质疑。</w:t>
      </w:r>
    </w:p>
    <w:p>
      <w:pPr>
        <w:ind w:left="0" w:right="0" w:firstLine="560"/>
        <w:spacing w:before="450" w:after="450" w:line="312" w:lineRule="auto"/>
      </w:pPr>
      <w:r>
        <w:rPr>
          <w:rFonts w:ascii="宋体" w:hAnsi="宋体" w:eastAsia="宋体" w:cs="宋体"/>
          <w:color w:val="000"/>
          <w:sz w:val="28"/>
          <w:szCs w:val="28"/>
        </w:rPr>
        <w:t xml:space="preserve">　　安政大狱的缔造者与历史骂名</w:t>
      </w:r>
    </w:p>
    <w:p>
      <w:pPr>
        <w:ind w:left="0" w:right="0" w:firstLine="560"/>
        <w:spacing w:before="450" w:after="450" w:line="312" w:lineRule="auto"/>
      </w:pPr>
      <w:r>
        <w:rPr>
          <w:rFonts w:ascii="宋体" w:hAnsi="宋体" w:eastAsia="宋体" w:cs="宋体"/>
          <w:color w:val="000"/>
          <w:sz w:val="28"/>
          <w:szCs w:val="28"/>
        </w:rPr>
        <w:t xml:space="preserve">　　井伊直弼最为人所诟病的行为之一，便是他掀起的安政大狱。为了镇压反对派，巩固自己的统治，他对反对签订条约以及拥立一桥庆喜的一桥派等势力进行了残酷的镇压。肃清的对象多达百人以上，许多志士和公卿遭到迫害，其中不乏一些无辜之人。</w:t>
      </w:r>
    </w:p>
    <w:p>
      <w:pPr>
        <w:ind w:left="0" w:right="0" w:firstLine="560"/>
        <w:spacing w:before="450" w:after="450" w:line="312" w:lineRule="auto"/>
      </w:pPr>
      <w:r>
        <w:rPr>
          <w:rFonts w:ascii="宋体" w:hAnsi="宋体" w:eastAsia="宋体" w:cs="宋体"/>
          <w:color w:val="000"/>
          <w:sz w:val="28"/>
          <w:szCs w:val="28"/>
        </w:rPr>
        <w:t xml:space="preserve">　　安政大狱的发生，使得日本国内局势更加动荡不安。尊王攘夷派的力量虽然在一定程度上受到了打击，但同时也引发了他们更为强烈的反抗情绪。许多原本对幕府还抱有一丝希望的人，在看到安政大狱的残酷后，开始对幕府彻底失望，转而投身到倒幕运动中。可以说，安政大狱虽然在短期内达到了井伊直弼镇压反对派的目的，但从长远来看，却加速了幕府统治的崩溃。因此，安政大狱成为了井伊直弼身上一个无法抹去的污点，他也因此背负了沉重的历史骂名。</w:t>
      </w:r>
    </w:p>
    <w:p>
      <w:pPr>
        <w:ind w:left="0" w:right="0" w:firstLine="560"/>
        <w:spacing w:before="450" w:after="450" w:line="312" w:lineRule="auto"/>
      </w:pPr>
      <w:r>
        <w:rPr>
          <w:rFonts w:ascii="宋体" w:hAnsi="宋体" w:eastAsia="宋体" w:cs="宋体"/>
          <w:color w:val="000"/>
          <w:sz w:val="28"/>
          <w:szCs w:val="28"/>
        </w:rPr>
        <w:t xml:space="preserve">　　死后评价的复杂转变</w:t>
      </w:r>
    </w:p>
    <w:p>
      <w:pPr>
        <w:ind w:left="0" w:right="0" w:firstLine="560"/>
        <w:spacing w:before="450" w:after="450" w:line="312" w:lineRule="auto"/>
      </w:pPr>
      <w:r>
        <w:rPr>
          <w:rFonts w:ascii="宋体" w:hAnsi="宋体" w:eastAsia="宋体" w:cs="宋体"/>
          <w:color w:val="000"/>
          <w:sz w:val="28"/>
          <w:szCs w:val="28"/>
        </w:rPr>
        <w:t xml:space="preserve">　　1860年，井伊直弼在入朝理事途经樱田门外时，遭到水户、萨摩的浪人们的暗杀，史称“樱田门外之变”。他的死，使得日本历史的发展走向发生了新的变化。</w:t>
      </w:r>
    </w:p>
    <w:p>
      <w:pPr>
        <w:ind w:left="0" w:right="0" w:firstLine="560"/>
        <w:spacing w:before="450" w:after="450" w:line="312" w:lineRule="auto"/>
      </w:pPr>
      <w:r>
        <w:rPr>
          <w:rFonts w:ascii="宋体" w:hAnsi="宋体" w:eastAsia="宋体" w:cs="宋体"/>
          <w:color w:val="000"/>
          <w:sz w:val="28"/>
          <w:szCs w:val="28"/>
        </w:rPr>
        <w:t xml:space="preserve">　　在他死后，由于安政大狱的影响，他在一段时间内被视为反动势力的代表，遭到广泛的批判和谴责。然而，随着时间的推移和历史的发展，人们对他的评价逐渐发生了变化。一些历史学家开始重新审视他的政治作为和开国政策，认为他在日本近代化的进程中起到了一定的推动作用。尤其是在日本明治维新取得成功，实现了国家的富强之后，人们更加客观地认识到，井伊直弼所推行的开国政策虽然存在诸多问题，但符合日本历史发展的趋势。</w:t>
      </w:r>
    </w:p>
    <w:p>
      <w:pPr>
        <w:ind w:left="0" w:right="0" w:firstLine="560"/>
        <w:spacing w:before="450" w:after="450" w:line="312" w:lineRule="auto"/>
      </w:pPr>
      <w:r>
        <w:rPr>
          <w:rFonts w:ascii="宋体" w:hAnsi="宋体" w:eastAsia="宋体" w:cs="宋体"/>
          <w:color w:val="000"/>
          <w:sz w:val="28"/>
          <w:szCs w:val="28"/>
        </w:rPr>
        <w:t xml:space="preserve">　　如今，在日本的历史研究和文化传承中，井伊直弼的形象变得更加复杂和多元。他既被视为一个具有远见卓识的政治家，为日本的近代化奠定了基础；又被视为一个独裁者和镇压者，因安政大狱而备受诟病。这种复杂的评价，反映了日本社会对历史人物认知的不断深化和多元化，也让我们更加全面地了解了井伊直弼这位幕末时期的重要人物。</w:t>
      </w:r>
    </w:p>
    <w:p>
      <w:pPr>
        <w:ind w:left="0" w:right="0" w:firstLine="560"/>
        <w:spacing w:before="450" w:after="450" w:line="312" w:lineRule="auto"/>
      </w:pPr>
      <w:r>
        <w:rPr>
          <w:rFonts w:ascii="宋体" w:hAnsi="宋体" w:eastAsia="宋体" w:cs="宋体"/>
          <w:color w:val="000"/>
          <w:sz w:val="28"/>
          <w:szCs w:val="28"/>
        </w:rPr>
        <w:t xml:space="preserve">　　井伊直弼在日本的评价是一个不断演变和复杂多元的过程。他的政治作为、开国政策、安政大狱以及死后的影响，都成为了后世评价他的重要依据。无论人们对他的评价如何，都无法否认他在日本历史上所留下的深刻印记，以及他对日本近代化进程所产生的重大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2025-05-02T07:00:04+08:00</dcterms:created>
  <dcterms:modified xsi:type="dcterms:W3CDTF">2025-05-02T07:00:04+08:00</dcterms:modified>
</cp:coreProperties>
</file>

<file path=docProps/custom.xml><?xml version="1.0" encoding="utf-8"?>
<Properties xmlns="http://schemas.openxmlformats.org/officeDocument/2006/custom-properties" xmlns:vt="http://schemas.openxmlformats.org/officeDocument/2006/docPropsVTypes"/>
</file>