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2025年党支部组织生活会整改落实情况报告三篇</w:t>
      </w:r>
      <w:bookmarkEnd w:id="1"/>
    </w:p>
    <w:p>
      <w:pPr>
        <w:jc w:val="center"/>
        <w:spacing w:before="0" w:after="450"/>
      </w:pPr>
      <w:r>
        <w:rPr>
          <w:rFonts w:ascii="Arial" w:hAnsi="Arial" w:eastAsia="Arial" w:cs="Arial"/>
          <w:color w:val="999999"/>
          <w:sz w:val="20"/>
          <w:szCs w:val="20"/>
        </w:rPr>
        <w:t xml:space="preserve">来源：网络  作者：雨声轻语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组织生活会：是党支部或党小组以交流思想，总结交流经验，开展批评与自我批评为中心内容的组织活动制度。本站站今天为大家精心准备了2023年党支部组织生活会整改落实情况报告三篇，希望对大家有所帮助!　　2023年党支部组织生活会整改落实情况报告一...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本站站今天为大家精心准备了2025年党支部组织生活会整改落实情况报告三篇，希望对大家有所帮助![_TAG_h2]　　2025年党支部组织生活会整改落实情况报告一篇</w:t>
      </w:r>
    </w:p>
    <w:p>
      <w:pPr>
        <w:ind w:left="0" w:right="0" w:firstLine="560"/>
        <w:spacing w:before="450" w:after="450" w:line="312" w:lineRule="auto"/>
      </w:pPr>
      <w:r>
        <w:rPr>
          <w:rFonts w:ascii="宋体" w:hAnsi="宋体" w:eastAsia="宋体" w:cs="宋体"/>
          <w:color w:val="000"/>
          <w:sz w:val="28"/>
          <w:szCs w:val="28"/>
        </w:rPr>
        <w:t xml:space="preserve">　　我支部以学习贯彻党的十九大会议精神为主题，紧紧围绕“两学一做”学习教育要求，采取群众提、自己找、互相谈等方式，深入认真查摆在政治合格、执行纪律合格、品德合格、发挥作用合格方面存在7个突出问题，在此基础上深刻反思，明确了整改时限，坚定了整改决心，落实了整改任务。现就我支部班子2组织生活会整改措施落实情况汇报如下：</w:t>
      </w:r>
    </w:p>
    <w:p>
      <w:pPr>
        <w:ind w:left="0" w:right="0" w:firstLine="560"/>
        <w:spacing w:before="450" w:after="450" w:line="312" w:lineRule="auto"/>
      </w:pPr>
      <w:r>
        <w:rPr>
          <w:rFonts w:ascii="宋体" w:hAnsi="宋体" w:eastAsia="宋体" w:cs="宋体"/>
          <w:color w:val="000"/>
          <w:sz w:val="28"/>
          <w:szCs w:val="28"/>
        </w:rPr>
        <w:t xml:space="preserve">&gt;　　一、在四个方面存在的问题及具体表现</w:t>
      </w:r>
    </w:p>
    <w:p>
      <w:pPr>
        <w:ind w:left="0" w:right="0" w:firstLine="560"/>
        <w:spacing w:before="450" w:after="450" w:line="312" w:lineRule="auto"/>
      </w:pPr>
      <w:r>
        <w:rPr>
          <w:rFonts w:ascii="宋体" w:hAnsi="宋体" w:eastAsia="宋体" w:cs="宋体"/>
          <w:color w:val="000"/>
          <w:sz w:val="28"/>
          <w:szCs w:val="28"/>
        </w:rPr>
        <w:t xml:space="preserve">　　（一）政治合格方面存在的问题。对党性修养的重要性、党性教育的紧迫性认识不足。具体表现在：一是支部对党员的教育培训安排缺乏长远性和系统性，虽然我支部按照要求制订了党员教育学习计划表，并能够坚持落实，但是党支部党员教育的长效机制不健全、不完善，党员教育的目标不明确，常常是头痛医头，脚痛医脚；二是支部对党员的教育培训内容上缺乏针对性和预见性。对党员思想状况没有做认真预测、分析，不清楚党员想学什么、喜欢学什么，不能因人施教，通常是就理论谈理论，从概念到概念，使党员听起来枯燥乏味，空洞无物，难以激发学习兴趣和求知欲望。安排的党课内容与党员的思想实际联系不紧密，讲课者与听课者达不到同频共振，起不到教育党员的效果。</w:t>
      </w:r>
    </w:p>
    <w:p>
      <w:pPr>
        <w:ind w:left="0" w:right="0" w:firstLine="560"/>
        <w:spacing w:before="450" w:after="450" w:line="312" w:lineRule="auto"/>
      </w:pPr>
      <w:r>
        <w:rPr>
          <w:rFonts w:ascii="宋体" w:hAnsi="宋体" w:eastAsia="宋体" w:cs="宋体"/>
          <w:color w:val="000"/>
          <w:sz w:val="28"/>
          <w:szCs w:val="28"/>
        </w:rPr>
        <w:t xml:space="preserve">　　（二）执行纪律合格方面存在的问题。党内监督不够，在组织纪律和规章制度的落实上需要进一步加强。具体表现为：一是党内监督意识淡薄，党员缺乏监督的主动性和自觉性。第一，党员主体意识不强，缺乏开展党内监督的政治责任感，许多党员只把自己看着监督的对象，没有意识到自己是监督的主体，把党内监督看成是上级和领导的事，作为普通党员在党内监督中的作用是无关紧要的。第二，党员对党组织和领导存在严重的依附心理，对下级不愿监督、对同级不想监督、对上级不敢监督；二是党内监督缺乏健全的制度保障，监督运行的制度化水平不高。虽然制定了《关于新形势下党内政治生活的若干准则》和《中国共产党党内监督条例》等一些规章制度，但这些制度比较宏观，且比较零散，不成体系，缺乏系统性，没有及时制定配套的实施细则，可操作性不强，自上而下的监督多，自下而上的监督少。</w:t>
      </w:r>
    </w:p>
    <w:p>
      <w:pPr>
        <w:ind w:left="0" w:right="0" w:firstLine="560"/>
        <w:spacing w:before="450" w:after="450" w:line="312" w:lineRule="auto"/>
      </w:pPr>
      <w:r>
        <w:rPr>
          <w:rFonts w:ascii="宋体" w:hAnsi="宋体" w:eastAsia="宋体" w:cs="宋体"/>
          <w:color w:val="000"/>
          <w:sz w:val="28"/>
          <w:szCs w:val="28"/>
        </w:rPr>
        <w:t xml:space="preserve">　　（三）在品德合格方面存在的问题。勤俭节约、艰苦奋斗意识不强。具体表现在：随着生活水平的提高和受到社会不良风风气的影响，日常在用水、用电、办公用品等方面都比较随意，存在一定的浪费现象，对公共财产的节俭认识不到位，没有树立以单位为家，珍惜资源意识。</w:t>
      </w:r>
    </w:p>
    <w:p>
      <w:pPr>
        <w:ind w:left="0" w:right="0" w:firstLine="560"/>
        <w:spacing w:before="450" w:after="450" w:line="312" w:lineRule="auto"/>
      </w:pPr>
      <w:r>
        <w:rPr>
          <w:rFonts w:ascii="宋体" w:hAnsi="宋体" w:eastAsia="宋体" w:cs="宋体"/>
          <w:color w:val="000"/>
          <w:sz w:val="28"/>
          <w:szCs w:val="28"/>
        </w:rPr>
        <w:t xml:space="preserve">　　（四）在发挥作用合格方面存在的问题。党员干部先锋模范的旗帜作用引领不够，需进一步提升党员意识。具体表现在：一是没有全心去专研党的新时代的理论知识体系和业务方面的理论知识等，导致理论功底浅，头脑里的观念和知识没有大的变化，随着年龄的增长，没有了刚开始工作中的那种斗志和精益求精的精神，没有起到带头作用。</w:t>
      </w:r>
    </w:p>
    <w:p>
      <w:pPr>
        <w:ind w:left="0" w:right="0" w:firstLine="560"/>
        <w:spacing w:before="450" w:after="450" w:line="312" w:lineRule="auto"/>
      </w:pPr>
      <w:r>
        <w:rPr>
          <w:rFonts w:ascii="宋体" w:hAnsi="宋体" w:eastAsia="宋体" w:cs="宋体"/>
          <w:color w:val="000"/>
          <w:sz w:val="28"/>
          <w:szCs w:val="28"/>
        </w:rPr>
        <w:t xml:space="preserve">&gt;　　二、整改措施和完成情况</w:t>
      </w:r>
    </w:p>
    <w:p>
      <w:pPr>
        <w:ind w:left="0" w:right="0" w:firstLine="560"/>
        <w:spacing w:before="450" w:after="450" w:line="312" w:lineRule="auto"/>
      </w:pPr>
      <w:r>
        <w:rPr>
          <w:rFonts w:ascii="宋体" w:hAnsi="宋体" w:eastAsia="宋体" w:cs="宋体"/>
          <w:color w:val="000"/>
          <w:sz w:val="28"/>
          <w:szCs w:val="28"/>
        </w:rPr>
        <w:t xml:space="preserve">　　（一）狠抓学习教育，提升党员素质。一是增强教育内容的现实性和针对性。整改期间，首先制定下发了《双江自治县财政局党支部2025年度“两学一做”学习教育常态化制度化实施方案》和《双江自治县财政局党组2025年“两学一做”常态化制度化活动学习教育方案》，根据以上文件党组书记和党支部书记结合自身实际情况制定了个人学习计划，带头学习，支委会依托“三会一课”制度，每半年制定一次“三会一课”学习计划并上报县直机关工委，党员人手一本学习笔记，采取集中学、自主学、帮送学相结合，充实内容，共计观看专题教育片2次、开展主题党日活动11次、专题研讨4次、上党课4次、撰写心得体会17篇、参加县级轮训1次、专题宣讲2次等，紧扣学习十九大精神主题，突出党员先进性和教育时效性，重点加强党员理想信念、权利义务教育，用先进的理论武装党员头脑，做到“四统一”即统一目标、统一思路、统一标准、统一行动。二是教育手段体现开放性和先进性。实行党建+互联网活动，充分利用视频、网络、微信平台等现代化手段，建立党支部微信群，定期推送相关文章，利用发送短信方式，让党员进行“每日一学”，要求全体党员关注“共产党员”等微信公众号，实行“大面积”舆论覆盖，寓教于乐，增强教育的形象化、直观性和感染力。</w:t>
      </w:r>
    </w:p>
    <w:p>
      <w:pPr>
        <w:ind w:left="0" w:right="0" w:firstLine="560"/>
        <w:spacing w:before="450" w:after="450" w:line="312" w:lineRule="auto"/>
      </w:pPr>
      <w:r>
        <w:rPr>
          <w:rFonts w:ascii="宋体" w:hAnsi="宋体" w:eastAsia="宋体" w:cs="宋体"/>
          <w:color w:val="000"/>
          <w:sz w:val="28"/>
          <w:szCs w:val="28"/>
        </w:rPr>
        <w:t xml:space="preserve">　　（二）狠抓组织纪律，提升党内监督。一是支委会将党支部15项制度编制成册下发。一方面，通过上级党组织对我支部落实组织生活制度的检查督促及定期通报，及时发现问题和解决问题。另一方面，通过加强党员之间的监督，把是否积极参加党组织生活作为评议党员的重要内容。通过“一级抓一级，层层重视、层层落实”的工作机制，检查党务干部开展组织生活的水平、力度、成效，以此作为上级考核我支部党建工作的重要依据；二是建立激发党员参加组织生活的激励机制。第一，扩大党内民主，强化党员的主体意识，维护党员的主体地位，确保党员对党的事务有知情权、参与权、选举与被选举权、监督权，激发党员参加党组织生活的积极性。第二，从严治党，要求党员参加党内活动一律佩戴党徽，对经常不参加党的组织生活的党员进行严肃批评教育，对于不合格党员及时清理出党。</w:t>
      </w:r>
    </w:p>
    <w:p>
      <w:pPr>
        <w:ind w:left="0" w:right="0" w:firstLine="560"/>
        <w:spacing w:before="450" w:after="450" w:line="312" w:lineRule="auto"/>
      </w:pPr>
      <w:r>
        <w:rPr>
          <w:rFonts w:ascii="宋体" w:hAnsi="宋体" w:eastAsia="宋体" w:cs="宋体"/>
          <w:color w:val="000"/>
          <w:sz w:val="28"/>
          <w:szCs w:val="28"/>
        </w:rPr>
        <w:t xml:space="preserve">　　（三）狠抓组织生活制度，提升党员意识。为提高对党组织生活重要性的认识。整改期间，首先是严格落实了党员积分管理制，通过每月申报积分、季度考核、年度汇总通报的方式让党员干部充分认识到，党组织生活是落实“党要管党、从严治党”的重要途径，是加强对党员教育和监督，增强其党性观念的一项重要组织措施。其次实行严格的考勤补课制度，将请假、迟到、早退、缺勤的人员登记在册，对少数因故没有参加组织生活的同志，抽出时间对他们进行补课，实现组织生活的全员覆盖，不断提高党员参加组织生活的自觉性，确保组织生活的制度化、规范化。最后把握党员需求，不断增强党内组织生活吸引力。</w:t>
      </w:r>
    </w:p>
    <w:p>
      <w:pPr>
        <w:ind w:left="0" w:right="0" w:firstLine="560"/>
        <w:spacing w:before="450" w:after="450" w:line="312" w:lineRule="auto"/>
      </w:pPr>
      <w:r>
        <w:rPr>
          <w:rFonts w:ascii="宋体" w:hAnsi="宋体" w:eastAsia="宋体" w:cs="宋体"/>
          <w:color w:val="000"/>
          <w:sz w:val="28"/>
          <w:szCs w:val="28"/>
        </w:rPr>
        <w:t xml:space="preserve">　　（四）狠抓作风建设，提升勤俭节约精神。经常性强调要求全体党员树立节约用水、用电、用纸观念，养成随手关灯、扭紧水龙头的习惯，禁止在单位使用与办公无关的大功率用电器，建立办公用纸登记制度，写资料和填写表格时仔细认真，减少重复修改打印次数，尽量双面打印，不随意浪费公共卫生间厕纸。</w:t>
      </w:r>
    </w:p>
    <w:p>
      <w:pPr>
        <w:ind w:left="0" w:right="0" w:firstLine="560"/>
        <w:spacing w:before="450" w:after="450" w:line="312" w:lineRule="auto"/>
      </w:pPr>
      <w:r>
        <w:rPr>
          <w:rFonts w:ascii="黑体" w:hAnsi="黑体" w:eastAsia="黑体" w:cs="黑体"/>
          <w:color w:val="000000"/>
          <w:sz w:val="36"/>
          <w:szCs w:val="36"/>
          <w:b w:val="1"/>
          <w:bCs w:val="1"/>
        </w:rPr>
        <w:t xml:space="preserve">　　2025年党支部组织生活会整改落实情况报告二篇</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&gt;　　一、加强理论学习</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&gt;　　二、深入群众、情系群众</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&gt;　　三、发扬艰苦奋斗精神</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&gt;　　四、转变工作作风，树立良好形象</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　　2025年党支部组织生活会整改落实情况报告三篇</w:t>
      </w:r>
    </w:p>
    <w:p>
      <w:pPr>
        <w:ind w:left="0" w:right="0" w:firstLine="560"/>
        <w:spacing w:before="450" w:after="450" w:line="312" w:lineRule="auto"/>
      </w:pPr>
      <w:r>
        <w:rPr>
          <w:rFonts w:ascii="宋体" w:hAnsi="宋体" w:eastAsia="宋体" w:cs="宋体"/>
          <w:color w:val="000"/>
          <w:sz w:val="28"/>
          <w:szCs w:val="28"/>
        </w:rPr>
        <w:t xml:space="preserve">　　今天专题民主生活会，市委领导班子和各位常委同志紧紧围绕自治区党委第三巡视组反馈意见指出的问题和提出的意见建议，分别从党的领导弱化、党的建设缺失、全面从严治党不力等方面，紧扣巡视反馈意见整改工作，联系个人思想、工作、生活和作风实际，深刻查找自身存在的突出问题，深入剖析问题产生根源，明确了整改措施和今后努力方向。常委之间以对组织、对同志、对事业高度负责的态度，开展了开诚布公、严肃认真、直截了当的批评与自我批评，再一次经历了党内政治生活锻炼，收到了相互教育、相互帮助、相互提醒的效果，达到了统一思想、提高认识、增进团结的目的。通过这次专题民主生活会，各位常委对班子和自身存在问题有了更加深刻清醒的认识，更加坚定了深入推进全面从严治党的决心，为持续抓好今后各项工作增强了动力。</w:t>
      </w:r>
    </w:p>
    <w:p>
      <w:pPr>
        <w:ind w:left="0" w:right="0" w:firstLine="560"/>
        <w:spacing w:before="450" w:after="450" w:line="312" w:lineRule="auto"/>
      </w:pPr>
      <w:r>
        <w:rPr>
          <w:rFonts w:ascii="宋体" w:hAnsi="宋体" w:eastAsia="宋体" w:cs="宋体"/>
          <w:color w:val="000"/>
          <w:sz w:val="28"/>
          <w:szCs w:val="28"/>
        </w:rPr>
        <w:t xml:space="preserve">　　要带头强化责任担当，把巡视整改作为重大政治任务抓紧抓实抓好。市委班子、常委同志要带头提高政治站位，强化责任担当，把讲政治贯穿始终，坚持从政治上找偏差，从领导上找责任，从思想上找根源，做到思想上真正重视起来，行动上更加自觉起来，切实担负起巡视整改的主体责任，带头抓整改、带头抓落实，发挥表率作用，逐级分解任务，层层传导压力。要牢固树立“整改不力就是失职，不抓整改就是渎职”的责任意识，用整改倒逼责任担当，把责任作为硬指标、硬要求，压实到岗位、落实到个人。对工作不重视、落实不到位、整改不全面，特别是依然存在问题的，要用好监督执纪“四种形态”进行严肃问责，要以整改落实的实际成效体现“四个意识”，体现对党绝对忠诚，体现坚决贯彻落实中央、自治区党委决策部署的鲜明态度和坚定决心，把落实巡视整改作为向党中央看齐的具体行动。</w:t>
      </w:r>
    </w:p>
    <w:p>
      <w:pPr>
        <w:ind w:left="0" w:right="0" w:firstLine="560"/>
        <w:spacing w:before="450" w:after="450" w:line="312" w:lineRule="auto"/>
      </w:pPr>
      <w:r>
        <w:rPr>
          <w:rFonts w:ascii="宋体" w:hAnsi="宋体" w:eastAsia="宋体" w:cs="宋体"/>
          <w:color w:val="000"/>
          <w:sz w:val="28"/>
          <w:szCs w:val="28"/>
        </w:rPr>
        <w:t xml:space="preserve">　　要狠抓问题整改落实，坚定不移推动巡视整改工作取得实效。要以这次民主生活会为契机，把巡视反馈的问题和自己查摆出来的问题相结合，坚持举一反三，全面抓好整改，切实做到件件有着落、事事有回音，不留空白、不留死角、不留缓冲地带。要突出重点、抓出成效，对巡视反馈的问题要持续抓、用力抓，把每个问题的整改作为“必答题”，一项一项整改、一条一条解决、一件一件销号，真正做到从思想深处祛风驱寒、舒筋活血，确保每个问题都得到彻底有效解决。要强化措施、落实责任，进一步细化整改措施，逐一明确责任单位和责任领导，每位常委要按照分工，切实抓好整改落实，凡是涉及违纪违法的，不管涉及到什么人，要以“零容忍”的态度，认真查实、严肃处理。要加强督查、确保成效，加强对整改任务的督促检查，对不按要求进行整改，不能按时完成整改的，按照有关规定进行问责。要将整改情况向群众公开，让社会各界共同监督、共同检验，确保巡视问题整改到位、取得实效。</w:t>
      </w:r>
    </w:p>
    <w:p>
      <w:pPr>
        <w:ind w:left="0" w:right="0" w:firstLine="560"/>
        <w:spacing w:before="450" w:after="450" w:line="312" w:lineRule="auto"/>
      </w:pPr>
      <w:r>
        <w:rPr>
          <w:rFonts w:ascii="宋体" w:hAnsi="宋体" w:eastAsia="宋体" w:cs="宋体"/>
          <w:color w:val="000"/>
          <w:sz w:val="28"/>
          <w:szCs w:val="28"/>
        </w:rPr>
        <w:t xml:space="preserve">　　要巩固拓展巡视整改成果，不断推动全面从严治党向纵深发展。要把整改工作与当前各项工作有机结合起来，切实把巡视整改成果转化为推动全市改革发展稳定各项事业的强大动力，推动全面从严治党向纵深发展。具体要全面深入抓好党的建设、坚定不移推进党风廉政建设和反腐败工作、全力以赴推进当前各项工作及认真研究谋划明年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2025-05-25T05:16:57+08:00</dcterms:created>
  <dcterms:modified xsi:type="dcterms:W3CDTF">2025-05-25T05:16:57+08:00</dcterms:modified>
</cp:coreProperties>
</file>

<file path=docProps/custom.xml><?xml version="1.0" encoding="utf-8"?>
<Properties xmlns="http://schemas.openxmlformats.org/officeDocument/2006/custom-properties" xmlns:vt="http://schemas.openxmlformats.org/officeDocument/2006/docPropsVTypes"/>
</file>