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火电厂集控运行专业实习报告范文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1火电厂集控运行专业实习报告按照学校的教学计划安...</w:t>
      </w:r>
    </w:p>
    <w:p>
      <w:pPr>
        <w:ind w:left="0" w:right="0" w:firstLine="560"/>
        <w:spacing w:before="450" w:after="450" w:line="312" w:lineRule="auto"/>
      </w:pPr>
      <w:r>
        <w:rPr>
          <w:rFonts w:ascii="宋体" w:hAnsi="宋体" w:eastAsia="宋体" w:cs="宋体"/>
          <w:color w:val="000"/>
          <w:sz w:val="28"/>
          <w:szCs w:val="28"/>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2火电厂集控运行专业实习报告</w:t>
      </w:r>
    </w:p>
    <w:p>
      <w:pPr>
        <w:ind w:left="0" w:right="0" w:firstLine="560"/>
        <w:spacing w:before="450" w:after="450" w:line="312" w:lineRule="auto"/>
      </w:pPr>
      <w:r>
        <w:rPr>
          <w:rFonts w:ascii="宋体" w:hAnsi="宋体" w:eastAsia="宋体" w:cs="宋体"/>
          <w:color w:val="000"/>
          <w:sz w:val="28"/>
          <w:szCs w:val="28"/>
        </w:rPr>
        <w:t xml:space="preserve">一.整体行程安排</w:t>
      </w:r>
    </w:p>
    <w:p>
      <w:pPr>
        <w:ind w:left="0" w:right="0" w:firstLine="560"/>
        <w:spacing w:before="450" w:after="450" w:line="312" w:lineRule="auto"/>
      </w:pPr>
      <w:r>
        <w:rPr>
          <w:rFonts w:ascii="宋体" w:hAnsi="宋体" w:eastAsia="宋体" w:cs="宋体"/>
          <w:color w:val="000"/>
          <w:sz w:val="28"/>
          <w:szCs w:val="28"/>
        </w:rPr>
        <w:t xml:space="preserve">0_年10月13日晚，我们来到了____电厂，开始了为期四天的认识实习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二.对__电厂的认识</w:t>
      </w:r>
    </w:p>
    <w:p>
      <w:pPr>
        <w:ind w:left="0" w:right="0" w:firstLine="560"/>
        <w:spacing w:before="450" w:after="450" w:line="312" w:lineRule="auto"/>
      </w:pPr>
      <w:r>
        <w:rPr>
          <w:rFonts w:ascii="宋体" w:hAnsi="宋体" w:eastAsia="宋体" w:cs="宋体"/>
          <w:color w:val="000"/>
          <w:sz w:val="28"/>
          <w:szCs w:val="28"/>
        </w:rPr>
        <w:t xml:space="preserve">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电厂采用的是回旋式预热器。腐蚀和积灰是空气预热器的两大损耗。由于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电厂正常运转时每天的煤消耗量大约在2万吨左右。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3火电厂集控运行专业实习报告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通过在学校的学习对电厂的基本知识有一个基本的认识，通过结合电厂实际情况对风力发电厂有一个更加清晰的认识。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6、发电机——利用转轴的转动能，通过电磁性发电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7、电子控制装置——监视系统，用于在出现故障时关闭涡轮和控制偏航装置。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8、偏航控制器——移动转子使其与风向保持一致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11、电力设备——从发电机向下通过塔架输送电流，还可控制涡轮机的多个安全部件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根据风力发电机旋转轴的区别，风力发电机可以分为水平轴风力发电机和垂直轴风力发电机。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最大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通过风来发电就是将能量从一种介质中转移到另一种介质。风能完全来自于太阳。当太阳加热某块陆地时，这块陆地周围的空气会吸收掉部分热量。达到一定温度后，较热的空气开始非常快地上升，因为在体积相同的情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唯一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高潮湿、多雷暴、易凝露、强紫外线等一系列不利因素，保持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四、风力发电机主要控制系统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可以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面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可以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五、对风力发电的认识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风能是一种清洁能源，是可以再生的，在自然界中的永恒产物，在以后的世界能源中很定占据一定的席位。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世界不可再生资源已随着我们的战争，我们的工业化的发展，被洗的很干净，我们的原油价格涨得吓人，还一直见不到顶，我国的稀土，随着出口的剧增，为自己后代保留不多。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我们渴求新能源的崛起!将资源的开发转移到新能源的开发中来吧!给未来留下希望!还世界一个干净的明天!为新能源奋斗!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六、主要收获体会:</w:t>
      </w:r>
    </w:p>
    <w:p>
      <w:pPr>
        <w:ind w:left="0" w:right="0" w:firstLine="560"/>
        <w:spacing w:before="450" w:after="450" w:line="312" w:lineRule="auto"/>
      </w:pPr>
      <w:r>
        <w:rPr>
          <w:rFonts w:ascii="宋体" w:hAnsi="宋体" w:eastAsia="宋体" w:cs="宋体"/>
          <w:color w:val="000"/>
          <w:sz w:val="28"/>
          <w:szCs w:val="28"/>
        </w:rPr>
        <w:t xml:space="preserve">1、通过此次参观实习使我初步了解了新疆的风能资源的分布状况，风力发电的发展潜力与趋势，理解了风力发电的基本情况和风力发电所需的基本条件。对电气自动化专业加深了认识。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一定的基础;进一步培养了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现在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4、通过本次认识电气自动化实验室的实习我们了解了变电所电气设备的构成，了解配电装置的布置形式及特点，了解控制屏，保护屏的布置情况及主控室的总体布置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2、对风力发电的原理了解得还不是很透彻，对有些概念还有点模糊，对风力发电中的自动控制理论了解得不是很深。由于时间比较仓促，对风机的各种详细情况没有系统的了解，还存在一定的疑惑有待解决。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4火电厂集控运行专业实习报告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5火电厂集控运行专业实习报告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2025-06-17T01:35:31+08:00</dcterms:created>
  <dcterms:modified xsi:type="dcterms:W3CDTF">2025-06-17T01:35:31+08:00</dcterms:modified>
</cp:coreProperties>
</file>

<file path=docProps/custom.xml><?xml version="1.0" encoding="utf-8"?>
<Properties xmlns="http://schemas.openxmlformats.org/officeDocument/2006/custom-properties" xmlns:vt="http://schemas.openxmlformats.org/officeDocument/2006/docPropsVTypes"/>
</file>