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高中生学生实习报告范文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高中生学生实...</w:t>
      </w:r>
    </w:p>
    <w:p>
      <w:pPr>
        <w:ind w:left="0" w:right="0" w:firstLine="560"/>
        <w:spacing w:before="450" w:after="450" w:line="312" w:lineRule="auto"/>
      </w:pPr>
      <w:r>
        <w:rPr>
          <w:rFonts w:ascii="宋体" w:hAnsi="宋体" w:eastAsia="宋体" w:cs="宋体"/>
          <w:color w:val="000"/>
          <w:sz w:val="28"/>
          <w:szCs w:val="28"/>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20_年_月_号是我踏入_财产保险公司的第一天。我怀着一份激动和好奇的心情来到中国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我实习的部门是业管部，很荣幸，我被安排到的师傅是_经理。在_经理的指导下，我遵守纪律，虚心学习，积极工作：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4、作为_经理的助理，协助她做一些内勤工作。如设计、制作部门会议室的大型板报，设计、张贴部门用于激励员工的三条横幅等。同时，学习项目经理如何管理团队。</w:t>
      </w:r>
    </w:p>
    <w:p>
      <w:pPr>
        <w:ind w:left="0" w:right="0" w:firstLine="560"/>
        <w:spacing w:before="450" w:after="450" w:line="312" w:lineRule="auto"/>
      </w:pPr>
      <w:r>
        <w:rPr>
          <w:rFonts w:ascii="宋体" w:hAnsi="宋体" w:eastAsia="宋体" w:cs="宋体"/>
          <w:color w:val="000"/>
          <w:sz w:val="28"/>
          <w:szCs w:val="28"/>
        </w:rPr>
        <w:t xml:space="preserve">很感谢学校和中国_财产保险股份有限公司_中心支公司给我提供了这样一个机会。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_x路与_路交汇处_x公园内(_x后面)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_x省_市_x区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_汽车4S店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变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高中生学生实习报告5</w:t>
      </w:r>
    </w:p>
    <w:p>
      <w:pPr>
        <w:ind w:left="0" w:right="0" w:firstLine="560"/>
        <w:spacing w:before="450" w:after="450" w:line="312" w:lineRule="auto"/>
      </w:pPr>
      <w:r>
        <w:rPr>
          <w:rFonts w:ascii="宋体" w:hAnsi="宋体" w:eastAsia="宋体" w:cs="宋体"/>
          <w:color w:val="000"/>
          <w:sz w:val="28"/>
          <w:szCs w:val="28"/>
        </w:rPr>
        <w:t xml:space="preserve">我们在20_年x月x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x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但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style=\"color:#FF0000\"&gt;高中生学生实习报告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2025-06-17T09:02:00+08:00</dcterms:created>
  <dcterms:modified xsi:type="dcterms:W3CDTF">2025-06-17T09:02:00+08:00</dcterms:modified>
</cp:coreProperties>
</file>

<file path=docProps/custom.xml><?xml version="1.0" encoding="utf-8"?>
<Properties xmlns="http://schemas.openxmlformats.org/officeDocument/2006/custom-properties" xmlns:vt="http://schemas.openxmlformats.org/officeDocument/2006/docPropsVTypes"/>
</file>