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“教育妇委会巾帼建功活动计划”教育工作计划</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2009年教育妇委会“巾帼建功”活动计划一.指导思想以***理论和江泽民同志\"三个代表\"重要思想为指导，围绕教育、教学大局，以提高女教职工业务素质为工作重点，推动\"巾帼建功\"活动的创新发展，推动\"巾帼文明示范岗\"创建活动上水平，引导和激励广...</w:t>
      </w:r>
    </w:p>
    <w:p>
      <w:pPr>
        <w:ind w:left="0" w:right="0" w:firstLine="560"/>
        <w:spacing w:before="450" w:after="450" w:line="312" w:lineRule="auto"/>
      </w:pPr>
      <w:r>
        <w:rPr>
          <w:rFonts w:ascii="宋体" w:hAnsi="宋体" w:eastAsia="宋体" w:cs="宋体"/>
          <w:color w:val="000"/>
          <w:sz w:val="28"/>
          <w:szCs w:val="28"/>
        </w:rPr>
        <w:t xml:space="preserve">2009年教育妇委会“巾帼建功”活动计划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江泽民同志\"三个代表\"重要思想为指导，围绕教育、教学大局，以提高女教职工业务素质为工作重点，推动\"巾帼建功\"活动的创新发展，推动\"巾帼文明示范岗\"创建活动上水平，引导和激励广大女教职工为顺利实施课程改革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一、继续实施好女性\"素质工程\"，进一步提高女教职工政治思想、科技、文化素质。</w:t>
      </w:r>
    </w:p>
    <w:p>
      <w:pPr>
        <w:ind w:left="0" w:right="0" w:firstLine="560"/>
        <w:spacing w:before="450" w:after="450" w:line="312" w:lineRule="auto"/>
      </w:pPr>
      <w:r>
        <w:rPr>
          <w:rFonts w:ascii="宋体" w:hAnsi="宋体" w:eastAsia="宋体" w:cs="宋体"/>
          <w:color w:val="000"/>
          <w:sz w:val="28"/>
          <w:szCs w:val="28"/>
        </w:rPr>
        <w:t xml:space="preserve">继续广泛宣传党的十六大精神，帮助广大女职工认清改革发展的大格局、大变化、大趋势，把思想和行动统一到党的十五大精神上来。大力开展党的基本理论、基本路线、基本纲领教育和爱国主义、集体主义、社会主义教育。认真组织继续学习和实施《公民道德建设实施纲要》，将\"爱国守法、名礼诚信、团结友善、勤俭自强、敬业奉献\"的基本道德规范融入到各项行之有效的活动之中。要深入贯彻\"以德治国\"的基本方略，抓住学习贯彻《公民道德建设实施纲要》的有利时机，教育引导妇女牢固树立有中国特色社会主义的共同理想信念，积极参与社会公德、职业道德和家庭美德建设。要强化道德教育，倡导尊老爱幼、男女平等、夫妻和睦、守法廉洁、勤俭持家、邻里团结，引导妇女用自身良好的行为去影响家庭、子女和社会，推动社会主义精神文明建设。开展创建学习型组织和做学习型女性的多渠道、多层次、多形式的教育培训，引导她们把握机遇，增长才干，应对挑战，主动学习现代科学文化和职业技术知识，增强业务技能本领和竞争能力。要激励女性主动更新知识和技能，支持知识女性接受继续教育。要将时代精神融入的教育之中，在深化\"巾帼建功\"宣传教育的工作中，要塑造新世纪女性的新形象，进一步树立女性的\"四自\"精神，正视自身的价值，维护自己的人格尊严；进一步增强女性的自信心，克服自卑心理，注重发挥自身优势，勇于表现和施展才干，在社会进步与发展中更好地发挥积极作用；进一步培养女性的自立能力，不断提高自身素质，争取发展的主动权，保持经济和精神上的独立，培育自强不息的坚强意志；进一步倡导女性的自强品格，提高文化素养，强化创新意识，树立世界眼光，积极参与社会竞争，敢于应对各种挑战，塑造新世纪新女性奋发图强、开拓创新、建功成才的崭新形象。</w:t>
      </w:r>
    </w:p>
    <w:p>
      <w:pPr>
        <w:ind w:left="0" w:right="0" w:firstLine="560"/>
        <w:spacing w:before="450" w:after="450" w:line="312" w:lineRule="auto"/>
      </w:pPr>
      <w:r>
        <w:rPr>
          <w:rFonts w:ascii="宋体" w:hAnsi="宋体" w:eastAsia="宋体" w:cs="宋体"/>
          <w:color w:val="000"/>
          <w:sz w:val="28"/>
          <w:szCs w:val="28"/>
        </w:rPr>
        <w:t xml:space="preserve">二、建立教育培训制度。扩展创建规模，扩大\"巾帼文明示范岗\"创建活动的影响力。</w:t>
      </w:r>
    </w:p>
    <w:p>
      <w:pPr>
        <w:ind w:left="0" w:right="0" w:firstLine="560"/>
        <w:spacing w:before="450" w:after="450" w:line="312" w:lineRule="auto"/>
      </w:pPr>
      <w:r>
        <w:rPr>
          <w:rFonts w:ascii="宋体" w:hAnsi="宋体" w:eastAsia="宋体" w:cs="宋体"/>
          <w:color w:val="000"/>
          <w:sz w:val="28"/>
          <w:szCs w:val="28"/>
        </w:rPr>
        <w:t xml:space="preserve">发挥各种舆论阵地作用，向社会大力宣传\"巾帼建功标兵\"、\"巾帼文明示范岗\"、先进个人、先进集体的事迹，弘扬她们岗位建功立业、服务群众、服务社会的正气，影响、动员、组织更多的女性参与到提高自身素质、增强\"四有\"精神、争创新业绩的\"巾帼建功标兵\"、\"巾帼文明示范岗\"的争创活动中，教育引导女职工在\"巾帼建功\"活动中提高素质，增强竞争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紧围绕全市改革、发展、稳定的大局，围绕本行业、本单位的重点工作，把创建目标和提高教学质量标结合起来，从抓岗位建功入手，制定得力的争创措施和工作计划，设计相关的活动方案，进一步激发广大女职工的创岗热情，为促进精神文明建设做贡献。</w:t>
      </w:r>
    </w:p>
    <w:p>
      <w:pPr>
        <w:ind w:left="0" w:right="0" w:firstLine="560"/>
        <w:spacing w:before="450" w:after="450" w:line="312" w:lineRule="auto"/>
      </w:pPr>
      <w:r>
        <w:rPr>
          <w:rFonts w:ascii="宋体" w:hAnsi="宋体" w:eastAsia="宋体" w:cs="宋体"/>
          <w:color w:val="000"/>
          <w:sz w:val="28"/>
          <w:szCs w:val="28"/>
        </w:rPr>
        <w:t xml:space="preserve">2、加强对女职工的道德教育和职业技能培训。提高她们素质，培养符合新世纪发展需要的新女性，是\"巾帼建功\"活动的既定目标，也是争创\"巾帼文明示范岗\"活动的一条主线。我们要围绕落实《公民道德建设实施纲要》，推进\"女性素质工程\"的实施，加强对女职工的思想政治教育和科技知识、教学业务培训。在各级示范岗上大力倡导以爱岗敬业、诚实守信、办事公道、服务群众、奉献社会为主要内容的职业道德。组织教职工参与\"道德规范进万家、道德实践万人行\"活动，从自身做起、从岗位做起，模范实践\"二十字\"基本道德规范。大力开展以学政治理论、学科技知识、学WTO知识、学法律知识、学计算机操作技能，提倡讲普通话的\"五学一提倡\"活动，鼓励教师岗位练兵、岗位成才，营造一个人人思进、人人上进、竞相发展的氛围，以新的创岗成效争取各级领导的进一步重视与支持。要增强与时俱进的危机感和紧迫感，强化\"人人都是示范岗形象\"的观念，努力提高自身素质，以奋发有为的精神风貌，求得自身新的发展，树立巾帼文明示范岗的新形象。</w:t>
      </w:r>
    </w:p>
    <w:p>
      <w:pPr>
        <w:ind w:left="0" w:right="0" w:firstLine="560"/>
        <w:spacing w:before="450" w:after="450" w:line="312" w:lineRule="auto"/>
      </w:pPr>
      <w:r>
        <w:rPr>
          <w:rFonts w:ascii="宋体" w:hAnsi="宋体" w:eastAsia="宋体" w:cs="宋体"/>
          <w:color w:val="000"/>
          <w:sz w:val="28"/>
          <w:szCs w:val="28"/>
        </w:rPr>
        <w:t xml:space="preserve">3、要着眼创新，不断扩大活动覆盖面，丰富活动内容。争创\"巾帼文明示范岗\"活动是顺应时代发展推出的一项群众性精神文明创建活动。在新的形势下，我们要树立创新的意识、创新的精神，使这项活动常抓常新。因行业制宜，积极探索不拘一格、灵活多样的活动方式、组织形式，在\"争创\"上下功夫，在创岗过程中求实效，不断创新、丰富活动内容，加强妇女的自我教育、自我管理、自我提高。</w:t>
      </w:r>
    </w:p>
    <w:p>
      <w:pPr>
        <w:ind w:left="0" w:right="0" w:firstLine="560"/>
        <w:spacing w:before="450" w:after="450" w:line="312" w:lineRule="auto"/>
      </w:pPr>
      <w:r>
        <w:rPr>
          <w:rFonts w:ascii="宋体" w:hAnsi="宋体" w:eastAsia="宋体" w:cs="宋体"/>
          <w:color w:val="000"/>
          <w:sz w:val="28"/>
          <w:szCs w:val="28"/>
        </w:rPr>
        <w:t xml:space="preserve">4、要规范管理，切实保证活动效果。\"巾帼文明示范岗\"争创活动是一项具有连续性、系统性的活动，只有统筹安排，规范管理，才能使之富有生机和活力。为此，无论是已取得争创成效的命名岗或者是正在努力创造条件的争创岗都要增强紧迫感和责任意识，努力提高争创质量，确保争创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