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领导干部个人政治建设个人自查报告（对照检查材料）</w:t>
      </w:r>
      <w:bookmarkEnd w:id="1"/>
    </w:p>
    <w:p>
      <w:pPr>
        <w:jc w:val="center"/>
        <w:spacing w:before="0" w:after="450"/>
      </w:pPr>
      <w:r>
        <w:rPr>
          <w:rFonts w:ascii="Arial" w:hAnsi="Arial" w:eastAsia="Arial" w:cs="Arial"/>
          <w:color w:val="999999"/>
          <w:sz w:val="20"/>
          <w:szCs w:val="20"/>
        </w:rPr>
        <w:t xml:space="preserve">来源：网络  作者：落霞与孤鹜齐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今天小编帮大家准备一大波领导干部个人政治建设个人自查报告（对照检查材料）。希望能让你在焦虑迷茫疲累的时候，记起自己的初心，想想自己靠什么坚持到了现在。　　领导干部个人政治建设个人自查报告（对照检查材料）　　根据省委统一安排和考察组要求，现将...</w:t>
      </w:r>
    </w:p>
    <w:p>
      <w:pPr>
        <w:ind w:left="0" w:right="0" w:firstLine="560"/>
        <w:spacing w:before="450" w:after="450" w:line="312" w:lineRule="auto"/>
      </w:pPr>
      <w:r>
        <w:rPr>
          <w:rFonts w:ascii="宋体" w:hAnsi="宋体" w:eastAsia="宋体" w:cs="宋体"/>
          <w:color w:val="000"/>
          <w:sz w:val="28"/>
          <w:szCs w:val="28"/>
        </w:rPr>
        <w:t xml:space="preserve">今天小编帮大家准备一大波领导干部个人政治建设个人自查报告（对照检查材料）。希望能让你在焦虑迷茫疲累的时候，记起自己的初心，想想自己靠什么坚持到了现在。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　　领导干部个人政治建设个人自查报告（对照检查材料）</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领导干部个人政治建设个人自查报告（对照检查材料）</w:t>
      </w:r>
    </w:p>
    <w:p>
      <w:pPr>
        <w:ind w:left="0" w:right="0" w:firstLine="560"/>
        <w:spacing w:before="450" w:after="450" w:line="312" w:lineRule="auto"/>
      </w:pPr>
      <w:r>
        <w:rPr>
          <w:rFonts w:ascii="宋体" w:hAnsi="宋体" w:eastAsia="宋体" w:cs="宋体"/>
          <w:color w:val="000"/>
          <w:sz w:val="28"/>
          <w:szCs w:val="28"/>
        </w:rPr>
        <w:t xml:space="preserve">　　今年以来，X县人民政府机关党组深入贯彻落实习近平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　　一、坚定理想信念，始终保持正确的政治方向县政府机关党组始终坚持以习近平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提高政治站位，始终坚持党对一切工作的领导牢固树立“四个意识”，坚决贯彻落实党中央、国务院各项重大决策部署，坚决维护习近平总书记在党中央和全党的核心地位，坚决维护党中央权威和集中统一领导。把贯彻落实习近平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　　三、持续改善作风，政治根基更加夯实严格落实中央八项规定精神，带头纠正“四风”新表现;</w:t>
      </w:r>
    </w:p>
    <w:p>
      <w:pPr>
        <w:ind w:left="0" w:right="0" w:firstLine="560"/>
        <w:spacing w:before="450" w:after="450" w:line="312" w:lineRule="auto"/>
      </w:pPr>
      <w:r>
        <w:rPr>
          <w:rFonts w:ascii="宋体" w:hAnsi="宋体" w:eastAsia="宋体" w:cs="宋体"/>
          <w:color w:val="000"/>
          <w:sz w:val="28"/>
          <w:szCs w:val="28"/>
        </w:rPr>
        <w:t xml:space="preserve">　　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　　四、严肃党内生活，政治生态更加清明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　　五、坚持底线思维，有力有效防范化解风险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w:t>
      </w:r>
    </w:p>
    <w:p>
      <w:pPr>
        <w:ind w:left="0" w:right="0" w:firstLine="560"/>
        <w:spacing w:before="450" w:after="450" w:line="312" w:lineRule="auto"/>
      </w:pPr>
      <w:r>
        <w:rPr>
          <w:rFonts w:ascii="宋体" w:hAnsi="宋体" w:eastAsia="宋体" w:cs="宋体"/>
          <w:color w:val="000"/>
          <w:sz w:val="28"/>
          <w:szCs w:val="28"/>
        </w:rPr>
        <w:t xml:space="preserve">　　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　　六、坚持正风肃纪，永葆政治本色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　　七、坚定执行党的政治路线，政治领导能力不断提高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　　八、始终加强党的政治学习，政治信仰更加坚定县政府机关党组始终把政治学习作为一项重要工作、基本制度来抓，着力加强政治理论学习，围绕“党的十九大精神”“不忘初心、牢记使命”“两学一做”等主题教育实践活动、习近平总书记一系列重要批示指示精神、《新形势下党的政治生活的若干准则》等文件以及中央、省、XX、县委县政府重要会议精神，组织理论中心组和党组学习XX次，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组织、督促全体党员干部自学《习近平谈治国理政》《习近平新时代中国特色社会主义思想三十讲》等学习资料，用好河北干部网络学院、“学习强国”等学习平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　　九、存在问题和下步整改措施县政府机关党组在加强党的政治建设方面虽然做了一些工作，取得了一些成效，但同时也存在差距和不足，一是理论指导实践方面，用习近平新时代中国特色社会主义解决实际问题的能力还要进一步增强;</w:t>
      </w:r>
    </w:p>
    <w:p>
      <w:pPr>
        <w:ind w:left="0" w:right="0" w:firstLine="560"/>
        <w:spacing w:before="450" w:after="450" w:line="312" w:lineRule="auto"/>
      </w:pPr>
      <w:r>
        <w:rPr>
          <w:rFonts w:ascii="宋体" w:hAnsi="宋体" w:eastAsia="宋体" w:cs="宋体"/>
          <w:color w:val="000"/>
          <w:sz w:val="28"/>
          <w:szCs w:val="28"/>
        </w:rPr>
        <w:t xml:space="preserve">　　二是干部监督管理方面，监督措施不多、力度还不够;</w:t>
      </w:r>
    </w:p>
    <w:p>
      <w:pPr>
        <w:ind w:left="0" w:right="0" w:firstLine="560"/>
        <w:spacing w:before="450" w:after="450" w:line="312" w:lineRule="auto"/>
      </w:pPr>
      <w:r>
        <w:rPr>
          <w:rFonts w:ascii="宋体" w:hAnsi="宋体" w:eastAsia="宋体" w:cs="宋体"/>
          <w:color w:val="000"/>
          <w:sz w:val="28"/>
          <w:szCs w:val="28"/>
        </w:rPr>
        <w:t xml:space="preserve">　　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　　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　　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　　三是加强干部队伍建设。深入学习习近平新时代中国特色社会主义思想，保持清醒的政治头脑。着力在提升能力上狠下功夫，带着问题学、联系实际学，不断加强对习近平总书记系列重要讲话的深研细悟，自觉做到与以习近平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　　领导干部个人政治建设个人自查报告（对照检查材料）</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2025-06-18T02:55:11+08:00</dcterms:created>
  <dcterms:modified xsi:type="dcterms:W3CDTF">2025-06-18T02:55:11+08:00</dcterms:modified>
</cp:coreProperties>
</file>

<file path=docProps/custom.xml><?xml version="1.0" encoding="utf-8"?>
<Properties xmlns="http://schemas.openxmlformats.org/officeDocument/2006/custom-properties" xmlns:vt="http://schemas.openxmlformats.org/officeDocument/2006/docPropsVTypes"/>
</file>