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2025年学校意识形态工作实施方案计划集合3篇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以下是为大家整理的关于20_年学校意识形态工作实施方案计划的文章3篇 ,欢迎品鉴！【篇一】20_年学校意识形态工作实施方案计划　　20_年是中华人民共和国成立70周年，20_年是全面建成小康社会、实现...</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以下是为大家整理的关于20_年学校意识形态工作实施方案计划的文章3篇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20_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 </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 </w:t>
      </w:r>
    </w:p>
    <w:p>
      <w:pPr>
        <w:ind w:left="0" w:right="0" w:firstLine="560"/>
        <w:spacing w:before="450" w:after="450" w:line="312" w:lineRule="auto"/>
      </w:pPr>
      <w:r>
        <w:rPr>
          <w:rFonts w:ascii="宋体" w:hAnsi="宋体" w:eastAsia="宋体" w:cs="宋体"/>
          <w:color w:val="000"/>
          <w:sz w:val="28"/>
          <w:szCs w:val="28"/>
        </w:rPr>
        <w:t xml:space="preserve">&gt;　　二、重点工作内容 </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 </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 </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 </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 </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 </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 </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 </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 </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 </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 </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 </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 </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  </w:t>
      </w:r>
    </w:p>
    <w:p>
      <w:pPr>
        <w:ind w:left="0" w:right="0" w:firstLine="560"/>
        <w:spacing w:before="450" w:after="450" w:line="312" w:lineRule="auto"/>
      </w:pPr>
      <w:r>
        <w:rPr>
          <w:rFonts w:ascii="黑体" w:hAnsi="黑体" w:eastAsia="黑体" w:cs="黑体"/>
          <w:color w:val="000000"/>
          <w:sz w:val="36"/>
          <w:szCs w:val="36"/>
          <w:b w:val="1"/>
          <w:bCs w:val="1"/>
        </w:rPr>
        <w:t xml:space="preserve">【篇二】20_年学校意识形态工作实施方案计划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【篇三】20_年学校意识形态工作实施方案计划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为落实中央、省市区意识形态工作责任制相关文件精神，强化意识形态领域引导和管理，结合工作实际，制定20_年意识形态工作计划如下：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成立以党组书记为组长，班子成员为组员的意识形态和网络安全领导小组，办公室具体负责意识形态和网络安全工作，履行指导、组织、协调、督查和抓好落实的职责。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4、加强网络舆情管理。按“谁组建、谁负责”切实对有关微信、QQ工作群加强管理。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2025-06-17T06:35:11+08:00</dcterms:created>
  <dcterms:modified xsi:type="dcterms:W3CDTF">2025-06-17T06:35:11+08:00</dcterms:modified>
</cp:coreProperties>
</file>

<file path=docProps/custom.xml><?xml version="1.0" encoding="utf-8"?>
<Properties xmlns="http://schemas.openxmlformats.org/officeDocument/2006/custom-properties" xmlns:vt="http://schemas.openxmlformats.org/officeDocument/2006/docPropsVTypes"/>
</file>