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在“体育三下乡”活动启动仪式上的讲话</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举行4“体育三下乡”东4行活动启动仪式，开展为各族群众送体育健身指导，送体育科技知识，送体育器材设施下乡活动，就是为了认真贯彻落实党的十六大和十六届三中全会精神，执行党和国家关于农业、农村、农民问题的工作方针，深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4“体育三下乡”东4行活动启动仪式，开展为各族群众送体育健身指导，送体育科技知识，送体育器材设施下乡活动，就是为了认真贯彻落实党的十六大和十六届三中全会精神，执行党和国家关于农业、农村、农民问题的工作方针，深入实施《全民健身计划纲要》，进一步加快新时期农村体育事业的发展，以实际行动迎接全国第五届农民运动会的胜利召开。</w:t>
      </w:r>
    </w:p>
    <w:p>
      <w:pPr>
        <w:ind w:left="0" w:right="0" w:firstLine="560"/>
        <w:spacing w:before="450" w:after="450" w:line="312" w:lineRule="auto"/>
      </w:pPr>
      <w:r>
        <w:rPr>
          <w:rFonts w:ascii="宋体" w:hAnsi="宋体" w:eastAsia="宋体" w:cs="宋体"/>
          <w:color w:val="000"/>
          <w:sz w:val="28"/>
          <w:szCs w:val="28"/>
        </w:rPr>
        <w:t xml:space="preserve">我4农牧民占人口总量的60%以上，农牧区体育长期以来一直是我4体育工作的难点和薄弱环节。农村人均体育场地、体育消费和经常参加体育活动的人数，都远不及城市居民。随着农村经济发展和社会进步，农牧民健身需求越来越迫切。邓小平同志曾经指出：“没有农民的小康就没有全国的小康”。因此，群众体育工作向农村倾斜，坚持面向农村、服务农民的原则，积极构建农村体育健身体系，为广大农牧民提供更多的体育设施、更完善的体育服务，用健康向上的体育活动占领农村思想文化阵地，不断满足广大农民日益增长的体育健身需求，对于增进农牧民的身心健康，丰富农牧民的精神世界，倡导文明的生活方式和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全4各级体育行政部门要进一步明确农村体育工作在我区体育事业发展中的重要地位和作用，充分认识加强新时期农村体育工作的重要性和迫切性，要以“农村体育年”为契机，切实加强对“体育三下乡”活动的领导，将其作为贯彻落实党和国家关于“三农问题”方针政策的重要举措，精心设计、周密组织、认真部署、扎实工作、确保安全，将“体育三下乡”活动办出新疆特色、时代特征、农村特点， 为4三个文明建设做出新的更大的贡献！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今天，国家体育总局派出的《国家国民体质监测车西部万里行》车队也与我们一起来到了巴里坤县 。他们将到4的广大农牧区，免费为农牧民群众进行体质测试，宣传科学健身知识，倡导培养健康文明的生活方式。他们的到来也为4疆的“体育三下乡”活动增加了丰富的内涵，充分反映了党和国家对4各族农牧民群众身体健康的关心和关怀，也反映了国家体育总局全面贯彻落实党的十六届三中全会精神和为普通百姓办实事的工作作风。我们祝愿万里行车队的全体同志在新疆活动期间身体健康、工作顺利、生活愉快。</w:t>
      </w:r>
    </w:p>
    <w:p>
      <w:pPr>
        <w:ind w:left="0" w:right="0" w:firstLine="560"/>
        <w:spacing w:before="450" w:after="450" w:line="312" w:lineRule="auto"/>
      </w:pPr>
      <w:r>
        <w:rPr>
          <w:rFonts w:ascii="宋体" w:hAnsi="宋体" w:eastAsia="宋体" w:cs="宋体"/>
          <w:color w:val="000"/>
          <w:sz w:val="28"/>
          <w:szCs w:val="28"/>
        </w:rPr>
        <w:t xml:space="preserve">最后，预祝5区“体育三下乡”活动圆满成功！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2025-06-17T17:22:34+08:00</dcterms:created>
  <dcterms:modified xsi:type="dcterms:W3CDTF">2025-06-17T17:22:34+08:00</dcterms:modified>
</cp:coreProperties>
</file>

<file path=docProps/custom.xml><?xml version="1.0" encoding="utf-8"?>
<Properties xmlns="http://schemas.openxmlformats.org/officeDocument/2006/custom-properties" xmlns:vt="http://schemas.openxmlformats.org/officeDocument/2006/docPropsVTypes"/>
</file>