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组织生活会查摆问题整改措施</w:t>
      </w:r>
      <w:bookmarkEnd w:id="1"/>
    </w:p>
    <w:p>
      <w:pPr>
        <w:jc w:val="center"/>
        <w:spacing w:before="0" w:after="450"/>
      </w:pPr>
      <w:r>
        <w:rPr>
          <w:rFonts w:ascii="Arial" w:hAnsi="Arial" w:eastAsia="Arial" w:cs="Arial"/>
          <w:color w:val="999999"/>
          <w:sz w:val="20"/>
          <w:szCs w:val="20"/>
        </w:rPr>
        <w:t xml:space="preserve">来源：网络  作者：倾听心灵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整改措施一、学习贯彻党的创新理论方面1.筑牢思想铸魂之基，始终做政治坚定的明白人。坚持用习近平新时代中国特色社会主义思想凝心铸魂，自觉运用党的创新理论消除困惑、升华境界、砥砺忠诚，不断增强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组织生活会查摆问题整改措施</w:t>
      </w:r>
    </w:p>
    <w:p>
      <w:pPr>
        <w:ind w:left="0" w:right="0" w:firstLine="560"/>
        <w:spacing w:before="450" w:after="450" w:line="312" w:lineRule="auto"/>
      </w:pPr>
      <w:r>
        <w:rPr>
          <w:rFonts w:ascii="宋体" w:hAnsi="宋体" w:eastAsia="宋体" w:cs="宋体"/>
          <w:color w:val="000"/>
          <w:sz w:val="28"/>
          <w:szCs w:val="28"/>
        </w:rPr>
        <w:t xml:space="preserve">一、学习贯彻党的创新理论方面</w:t>
      </w:r>
    </w:p>
    <w:p>
      <w:pPr>
        <w:ind w:left="0" w:right="0" w:firstLine="560"/>
        <w:spacing w:before="450" w:after="450" w:line="312" w:lineRule="auto"/>
      </w:pPr>
      <w:r>
        <w:rPr>
          <w:rFonts w:ascii="宋体" w:hAnsi="宋体" w:eastAsia="宋体" w:cs="宋体"/>
          <w:color w:val="000"/>
          <w:sz w:val="28"/>
          <w:szCs w:val="28"/>
        </w:rPr>
        <w:t xml:space="preserve">1.筑牢思想铸魂之基，始终做政治坚定的明白人。坚持用习近平新时代中国特色社会主义思想凝心铸魂，自觉运用党的创新理论消除困惑、升华境界、砥砺忠诚，不断增强捍卫“两个确立”、做到“两个维护”的坚定性。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以“君子检身，常若有过”的态度，把自己摆进去、把职责摆进去、把工作摆进去，经常对标对表对照习近平总书记重要讲话重要指示精神、党中央决策部署、党章党规党纪查纠不足和偏差，确保始终站得稳、靠得住。</w:t>
      </w:r>
    </w:p>
    <w:p>
      <w:pPr>
        <w:ind w:left="0" w:right="0" w:firstLine="560"/>
        <w:spacing w:before="450" w:after="450" w:line="312" w:lineRule="auto"/>
      </w:pPr>
      <w:r>
        <w:rPr>
          <w:rFonts w:ascii="宋体" w:hAnsi="宋体" w:eastAsia="宋体" w:cs="宋体"/>
          <w:color w:val="000"/>
          <w:sz w:val="28"/>
          <w:szCs w:val="28"/>
        </w:rPr>
        <w:t xml:space="preserve">2.深化理论学习，夯实理论功底。坚持读原著学原文悟原理，全面学习领会习近平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w:t>
      </w:r>
    </w:p>
    <w:p>
      <w:pPr>
        <w:ind w:left="0" w:right="0" w:firstLine="560"/>
        <w:spacing w:before="450" w:after="450" w:line="312" w:lineRule="auto"/>
      </w:pPr>
      <w:r>
        <w:rPr>
          <w:rFonts w:ascii="宋体" w:hAnsi="宋体" w:eastAsia="宋体" w:cs="宋体"/>
          <w:color w:val="000"/>
          <w:sz w:val="28"/>
          <w:szCs w:val="28"/>
        </w:rPr>
        <w:t xml:space="preserve">3.坚持思想铸魂，巩固主题教育成果。准确把握习近平新时代中国特色化社会主义思想的精髓要义，继续在学懂弄通做实上下功夫，在全面系统学、深入思考学、联系实际学上率先垂范、做好表率，用活用好“三会一课”、“主题党日”、“学习强国”等平台载体深化理论武装，自觉用新时代党的创新理论凝心铸魂、武装头脑、指导实践、推动工作，将理论学习成果转化为推动全区高质量发展强大动力和有效举措。</w:t>
      </w:r>
    </w:p>
    <w:p>
      <w:pPr>
        <w:ind w:left="0" w:right="0" w:firstLine="560"/>
        <w:spacing w:before="450" w:after="450" w:line="312" w:lineRule="auto"/>
      </w:pPr>
      <w:r>
        <w:rPr>
          <w:rFonts w:ascii="宋体" w:hAnsi="宋体" w:eastAsia="宋体" w:cs="宋体"/>
          <w:color w:val="000"/>
          <w:sz w:val="28"/>
          <w:szCs w:val="28"/>
        </w:rPr>
        <w:t xml:space="preserve">4.坚持学以致用，做到知行合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坚持干什么就重点学什么、缺什么就重点补什么，增强学习的针对性，努力提高学习实效。</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强化责任担当，狠抓工作落实。坚持“实”字当头、“干”字为先，胸怀“国之大者”，扎实工作作风，狠抓工作落实，紧紧围绕新时代新征程党的中心任务和局党组的决策部署，真抓实干、务求实效，聚焦问题、知难而进，以“时时放心不下”的责任感、积极担当作为的精气神为党和人民履好职、尽好责，以新气象新作为推动招商引资、乡村振兴、基层治理等重点工作任务取得新进展，正确认识当前发展稳定面临内外环境的深刻变化，敢于斗争善于斗争，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2.转变工作作风，狠抓工作落实。求真务实、真抓实干，全力当好“施工队长”，对习近平总书记和党中央赋予的重大战略、交办的重大任务、提出的重要要求，以“四个放在”的政治站位、思想站位，以起而行之、干在当下的行动，以攻坚克难、久久为功的韧劲，抓落实、抓推进、抓突破，当好善作善成的实干家，当好习近平新时代中国特色社会主义思想的忠实实践者。</w:t>
      </w:r>
    </w:p>
    <w:p>
      <w:pPr>
        <w:ind w:left="0" w:right="0" w:firstLine="560"/>
        <w:spacing w:before="450" w:after="450" w:line="312" w:lineRule="auto"/>
      </w:pPr>
      <w:r>
        <w:rPr>
          <w:rFonts w:ascii="宋体" w:hAnsi="宋体" w:eastAsia="宋体" w:cs="宋体"/>
          <w:color w:val="000"/>
          <w:sz w:val="28"/>
          <w:szCs w:val="28"/>
        </w:rPr>
        <w:t xml:space="preserve">3.严格廉洁自律，坚守拒腐防变底线。严以修身、严以用权、严以律己，深刻吸取腐败案件特别是发生在身边腐败案件的沉痛教训，更加自觉地坚持公正用权、依法用权、为民用权、廉洁用权，坚决反对特权思想和特权行为，坚决抵制形形色色的腐蚀和“围猎”，大力弘扬清廉之风，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4.加强党性修养，始终做党性坚强的明白人。坚持用习近平新时代中国特色社会主义思想凝心铸魂，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w:t>
      </w:r>
    </w:p>
    <w:p>
      <w:pPr>
        <w:ind w:left="0" w:right="0" w:firstLine="560"/>
        <w:spacing w:before="450" w:after="450" w:line="312" w:lineRule="auto"/>
      </w:pPr>
      <w:r>
        <w:rPr>
          <w:rFonts w:ascii="宋体" w:hAnsi="宋体" w:eastAsia="宋体" w:cs="宋体"/>
          <w:color w:val="000"/>
          <w:sz w:val="28"/>
          <w:szCs w:val="28"/>
        </w:rPr>
        <w:t xml:space="preserve">三、联系服务群众方面</w:t>
      </w:r>
    </w:p>
    <w:p>
      <w:pPr>
        <w:ind w:left="0" w:right="0" w:firstLine="560"/>
        <w:spacing w:before="450" w:after="450" w:line="312" w:lineRule="auto"/>
      </w:pPr>
      <w:r>
        <w:rPr>
          <w:rFonts w:ascii="宋体" w:hAnsi="宋体" w:eastAsia="宋体" w:cs="宋体"/>
          <w:color w:val="000"/>
          <w:sz w:val="28"/>
          <w:szCs w:val="28"/>
        </w:rPr>
        <w:t xml:space="preserve">1.厚植人民情怀，一心为民服务。牢固树立、坚决践行为民造福是最重要的政绩这一正确政绩观，坚持以人民为中心的发展思想，坚持一切为了人民、一切依靠人民，自觉问计于民、问需于民，始终同人民同呼吸、共命运、心连心，通过做大“蛋糕”不断增进民生福祉。始终把人民拥护不拥护、赞成不赞成、高兴不高兴、答应不答应作为评价工作成效的根本标准，聚焦群众反映强烈的问题，办好事关群众切身利益的小事实事，把惠民生、暖民心、顺民意的工作做到群众心坎上，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牢固树立正确的政绩观，坚定践行新时代党的群众路线。始终把人民放在心中最高位置，把为民造福作为最大政绩，深化全过程人民民主实践，自觉深入群众、竭诚服务群众、热忱动员群众，用心用情解决好群众的急难愁盼问题，充分调动好群众积极性，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3.强化宗旨观念，始终做人民群众的勤务员。办事情做决策时要充分听取群众的意见建议，把人民拥护不拥护、赞成不赞成、高兴不高兴、答应不答应作为衡量一切工作得失的根本标准，全方位、多视角审视工作差距，紧盯群众反映最普遍、意见最集中的问题，抓好整改落实，办好关系群众切身利益的好事实事，切实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四、发挥先锋模范作用方面</w:t>
      </w:r>
    </w:p>
    <w:p>
      <w:pPr>
        <w:ind w:left="0" w:right="0" w:firstLine="560"/>
        <w:spacing w:before="450" w:after="450" w:line="312" w:lineRule="auto"/>
      </w:pPr>
      <w:r>
        <w:rPr>
          <w:rFonts w:ascii="宋体" w:hAnsi="宋体" w:eastAsia="宋体" w:cs="宋体"/>
          <w:color w:val="000"/>
          <w:sz w:val="28"/>
          <w:szCs w:val="28"/>
        </w:rPr>
        <w:t xml:space="preserve">1.砥砺担事任事之能，始终做善作善成的多面手。紧盯现代化建设实践要求，加快补短板、强弱项，力争成为专业型行家、通才型多面手。在识局明势中练就透视眼，提升透过现象看本质、立足一域看全局、着眼当前看长远的水平，善于把地区和部门的工作融入全省全国的大棋局，做到因势而作为、乘势而有为。在博闻善学中练就真本领，紧跟时代发展变化、职责任务要求，坚持干什么学什么、缺什么补什么，自觉加强各领域特别是现代金融、人工智能、数字经济等前沿领域的知识学习，不断打开思路视野、充实技能储备，更好为高质量发展蓄势赋能。在知重负重中练就铁肩膀，保持“越是艰险越向前”的刚毅豪迈，知难而进、遇难更进，在产业转型、科技创新、改革开放、生态环保、化解风险等一线挑起重担，既打好“顺风仗”，也打赢“逆风局”。</w:t>
      </w:r>
    </w:p>
    <w:p>
      <w:pPr>
        <w:ind w:left="0" w:right="0" w:firstLine="560"/>
        <w:spacing w:before="450" w:after="450" w:line="312" w:lineRule="auto"/>
      </w:pPr>
      <w:r>
        <w:rPr>
          <w:rFonts w:ascii="宋体" w:hAnsi="宋体" w:eastAsia="宋体" w:cs="宋体"/>
          <w:color w:val="000"/>
          <w:sz w:val="28"/>
          <w:szCs w:val="28"/>
        </w:rPr>
        <w:t xml:space="preserve">2.发扬求真务实之风，始终做笃行不怠的实干家。坚持实事求是、求真务实，，敢于前进道路上的风险挑战，面对现代化建设的繁重任务，“实”字当头、“干”字为先，保持“不受虚言，不听浮术，不采华名，不兴伪事”的态度和作风，始终做抓实见效的行动派、实干家。坚持循规律和重实际相结合，遵循市场经济规律、社会发展规律、自然规律，一切从实际出发，既尽力而为又量力而行，绝不“脱离实际硬干”、“为了政绩蛮干”，坚决摒弃形式主义、官僚主义。坚持布好局和落好子相结合，着眼现代化建设全局，在重点领域、关键环节采取务实措施，以小带大、以点带面，实施一些具有牵引作用的标志性动作，力求实现牵一发而动全身的效果。坚持守底线和树高线相结合，既要对标先进、争创一流，也要增强忧患意识，坚决守牢粮食安全、生态环保、安全稳定等底线，坚决守好党章党纪、法律法规等红线。尤其要更好统筹发展和安全，以“时时放心不下”的责任感和警觉性，织密扎牢安全防护网，坚决维护人民群众生命财产安全和社会大局和谐稳定。坚持抓当前和管长远相结合，对当务之急，立说立行、紧抓快办;发扬钉钉子精神，对部署的工作，紧盯不放、一抓到底，绝不能搞口号式、敷衍式、拖沓式、包装式落实。</w:t>
      </w:r>
    </w:p>
    <w:p>
      <w:pPr>
        <w:ind w:left="0" w:right="0" w:firstLine="560"/>
        <w:spacing w:before="450" w:after="450" w:line="312" w:lineRule="auto"/>
      </w:pPr>
      <w:r>
        <w:rPr>
          <w:rFonts w:ascii="宋体" w:hAnsi="宋体" w:eastAsia="宋体" w:cs="宋体"/>
          <w:color w:val="000"/>
          <w:sz w:val="28"/>
          <w:szCs w:val="28"/>
        </w:rPr>
        <w:t xml:space="preserve">3.保持久久为功之力，始终做夯基垒台的建设者。以功成不必在我的胸怀和功成必定有我的担当，一张蓝图绘到底，对事关远景、事关基础的事情要心甘情愿抓、积极上手抓、扑下身子抓，为事业发展打好铺垫、奠定基础。以“敢接烫手山芋”的魄力，坚持事不避难、迎难而上，动态筛查各领域存在的遗留问题，制定清单、压实责任、靶向攻坚，全力以赴推动遗留问题解决，坚决防止旧账变坏账。涵养“甘当绿叶衬红花”的胸襟，在成就别人的同时成就自己，把掌声留给同志，把“官声”留给历史。对职责交叉、边界模糊的难事，功成前要勇于托底，功成后能甘居幕后，追求集体的大风光，不出个人的小风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2025-06-17T05:53:15+08:00</dcterms:created>
  <dcterms:modified xsi:type="dcterms:W3CDTF">2025-06-17T05:53:15+08:00</dcterms:modified>
</cp:coreProperties>
</file>

<file path=docProps/custom.xml><?xml version="1.0" encoding="utf-8"?>
<Properties xmlns="http://schemas.openxmlformats.org/officeDocument/2006/custom-properties" xmlns:vt="http://schemas.openxmlformats.org/officeDocument/2006/docPropsVTypes"/>
</file>