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重温入党誓词不忘初心牢记使命主题党日活动党员学习心得</w:t>
      </w:r>
      <w:bookmarkEnd w:id="1"/>
    </w:p>
    <w:p>
      <w:pPr>
        <w:jc w:val="center"/>
        <w:spacing w:before="0" w:after="450"/>
      </w:pPr>
      <w:r>
        <w:rPr>
          <w:rFonts w:ascii="Arial" w:hAnsi="Arial" w:eastAsia="Arial" w:cs="Arial"/>
          <w:color w:val="999999"/>
          <w:sz w:val="20"/>
          <w:szCs w:val="20"/>
        </w:rPr>
        <w:t xml:space="preserve">来源：网络  作者：前尘往事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开展“不忘初心、牢记使命”主题教育，教育只是手段，目的是提高广大党员干部的理论水平、政治素质和干事创业、为民服务能力。下面是本站为大家带来的重温入党誓词不忘初心牢记使命主题党日活动党员学习心得，希望能帮助到大家!　　重温入党誓词不忘初心牢记...</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教育只是手段，目的是提高广大党员干部的理论水平、政治素质和干事创业、为民服务能力。下面是本站为大家带来的重温入党誓词不忘初心牢记使命主题党日活动党员学习心得，希望能帮助到大家![_TAG_h2]　　重温入党誓词不忘初心牢记使命主题党日活动党员学习心得</w:t>
      </w:r>
    </w:p>
    <w:p>
      <w:pPr>
        <w:ind w:left="0" w:right="0" w:firstLine="560"/>
        <w:spacing w:before="450" w:after="450" w:line="312" w:lineRule="auto"/>
      </w:pPr>
      <w:r>
        <w:rPr>
          <w:rFonts w:ascii="宋体" w:hAnsi="宋体" w:eastAsia="宋体" w:cs="宋体"/>
          <w:color w:val="000"/>
          <w:sz w:val="28"/>
          <w:szCs w:val="28"/>
        </w:rPr>
        <w:t xml:space="preserve">　　按照现阶段企业职工队伍建设的初心和要求，我们要悟初心明使命、守初心立使命、践初心担使命，用党的光荣历史和中煤优良传统涵养党性，切实解决好“总开关”问题，努力提振担当作为的精气神。</w:t>
      </w:r>
    </w:p>
    <w:p>
      <w:pPr>
        <w:ind w:left="0" w:right="0" w:firstLine="560"/>
        <w:spacing w:before="450" w:after="450" w:line="312" w:lineRule="auto"/>
      </w:pPr>
      <w:r>
        <w:rPr>
          <w:rFonts w:ascii="宋体" w:hAnsi="宋体" w:eastAsia="宋体" w:cs="宋体"/>
          <w:color w:val="000"/>
          <w:sz w:val="28"/>
          <w:szCs w:val="28"/>
        </w:rPr>
        <w:t xml:space="preserve">　　青年人才是促进企业高质量发展的重要资源。青年兴则企业兴，青年强则企业强。当前，企业形成了较为坚实的人才基础，但人才队伍结构不合理，“盖层”现象和“断层”隐忧并存。加快青年职工队伍梯次开发，加强以“90”后为主体的基层干部后备梯队建设，打造高质高效人才供应链是企业实现全面可持续发展的坚实基础。</w:t>
      </w:r>
    </w:p>
    <w:p>
      <w:pPr>
        <w:ind w:left="0" w:right="0" w:firstLine="560"/>
        <w:spacing w:before="450" w:after="450" w:line="312" w:lineRule="auto"/>
      </w:pPr>
      <w:r>
        <w:rPr>
          <w:rFonts w:ascii="宋体" w:hAnsi="宋体" w:eastAsia="宋体" w:cs="宋体"/>
          <w:color w:val="000"/>
          <w:sz w:val="28"/>
          <w:szCs w:val="28"/>
        </w:rPr>
        <w:t xml:space="preserve">　　坚持党性锤炼。坚持党的领导、加强党的建设是国有企业的“根”和“魂”，“根”深才能枝繁叶茂，“魂”固才能基业长青。思想是行动的先导，理想信念是青年干部担当作为的动力源泉。青年职工要立足岗位练兵，增强勇立排头的责任感和使命感。要敢担当善作为，既要想干事、能干事、干成事，又要重实干、重担当、重实绩，撸起袖子加油干，凝聚形成创新创业的强大合力。</w:t>
      </w:r>
    </w:p>
    <w:p>
      <w:pPr>
        <w:ind w:left="0" w:right="0" w:firstLine="560"/>
        <w:spacing w:before="450" w:after="450" w:line="312" w:lineRule="auto"/>
      </w:pPr>
      <w:r>
        <w:rPr>
          <w:rFonts w:ascii="宋体" w:hAnsi="宋体" w:eastAsia="宋体" w:cs="宋体"/>
          <w:color w:val="000"/>
          <w:sz w:val="28"/>
          <w:szCs w:val="28"/>
        </w:rPr>
        <w:t xml:space="preserve">　　加快能力提升。要加快提升青年干部的综合素质能力。企业现在面临的突出问题是复合型人才欠缺和年龄盖层制约，因此培养成为复合型青年干部是一项战略定位。青年干部要提高观大势、谋全局、干实事的能力水平，不断强化战略思维、创新思维、辩证思维、法治思维和底线思维。通过培训、轮岗、挂职等方式，不断提升综合素质能力。要加强学习锻炼，提高综合能力，从事党务工作的青年干部要多学习生产经营方面的知识，缺乏党务工作经历的要多学习党务政工知识。要加强实践锻炼，不怕多担责、不惧多受累，努力提高自身综合素质能力。</w:t>
      </w:r>
    </w:p>
    <w:p>
      <w:pPr>
        <w:ind w:left="0" w:right="0" w:firstLine="560"/>
        <w:spacing w:before="450" w:after="450" w:line="312" w:lineRule="auto"/>
      </w:pPr>
      <w:r>
        <w:rPr>
          <w:rFonts w:ascii="宋体" w:hAnsi="宋体" w:eastAsia="宋体" w:cs="宋体"/>
          <w:color w:val="000"/>
          <w:sz w:val="28"/>
          <w:szCs w:val="28"/>
        </w:rPr>
        <w:t xml:space="preserve">　　加强作风养成。青年职工要发扬求真务实的精神，养成良好风气。在干事创业时，要个性鲜明、坚持原则、敢抓敢管、不怕得罪人;要做到政治上守规、作风上干净、工作上作为，塑造成优秀人才。要严守政治纪律，把准政治方向，毫不动摇坚持党的领导。要遵守纪律作风，提升廉洁自律力。要培养健康的生活方式，提高文化素养，发扬艰苦奋斗、勤俭节约的优良传统和作风。坚持把火热的实践作为的课堂，经风雨、见世面、壮筋骨、长才干，为企业转型升级作出贡献。</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重温入党誓词不忘初心牢记使命主题党日活动党员学习心得</w:t>
      </w:r>
    </w:p>
    <w:p>
      <w:pPr>
        <w:ind w:left="0" w:right="0" w:firstLine="560"/>
        <w:spacing w:before="450" w:after="450" w:line="312" w:lineRule="auto"/>
      </w:pPr>
      <w:r>
        <w:rPr>
          <w:rFonts w:ascii="宋体" w:hAnsi="宋体" w:eastAsia="宋体" w:cs="宋体"/>
          <w:color w:val="000"/>
          <w:sz w:val="28"/>
          <w:szCs w:val="28"/>
        </w:rPr>
        <w:t xml:space="preserve">　　“为中国人民谋幸福， 为中华民族谋复兴， 是中国共产党人的初心和使命， 是激励一代代中国共产党人前赴后继、 英勇奋斗的根本动力。” ***总书记在 “不忘初心、 牢记使命” 主题教育工作会议上的重要讲话阐述了共产党人初心的深刻， 提出了明确的目标要求。 开展“不忘初心、 牢记使命” 主题教育活动， 就是要以***总书记的重要指示精神和党中央部署要求为根本指针， 树立高标准， 坚定理想信念， 坚持思想建党， 真正把“四个自信”、“四个意识”、“两个维护” 烙印在思想深处， 落实在具体行动中; 以刮骨疗伤的勇气、坚忍不拔的韧劲， 直面和解决一切影响党的先进性、 弱化党的纯洁性的问题， 锻造继承优良传统和符合新时代需要的共产党人的精神品格， 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思想建设是党的基础性建设， 是党在发展的各个阶段不断获得强大精神动力的重要法宝。 守初心， 就是要牢记全心全意为人民服务的根本宗旨， 以坚定的理想信念坚守初心， 牢记人民对美好生活的向往就是我们的奋斗目标， 时刻不忘我们党来自人民、 根植人民， 永远不能脱离群众、 轻视群众、 漠视群众疾苦。</w:t>
      </w:r>
    </w:p>
    <w:p>
      <w:pPr>
        <w:ind w:left="0" w:right="0" w:firstLine="560"/>
        <w:spacing w:before="450" w:after="450" w:line="312" w:lineRule="auto"/>
      </w:pPr>
      <w:r>
        <w:rPr>
          <w:rFonts w:ascii="宋体" w:hAnsi="宋体" w:eastAsia="宋体" w:cs="宋体"/>
          <w:color w:val="000"/>
          <w:sz w:val="28"/>
          <w:szCs w:val="28"/>
        </w:rPr>
        <w:t xml:space="preserve">　　首先， 坚定共产主义远大理想。 要系统加强对马克思列宁主义、毛泽东思想、 邓小平理论、“三个代表” 重要思想、 科学发展观、 ***新时代中国特色社会主义思想的理论学习， 全面理解社会主义、共产主义远大目标的丰富; 充分回顾九十多年来中国共产党的奋斗历程， 体味学习一代代共产党人的初心与担当， 坚定为共产主义不懈奋斗的理想信念。</w:t>
      </w:r>
    </w:p>
    <w:p>
      <w:pPr>
        <w:ind w:left="0" w:right="0" w:firstLine="560"/>
        <w:spacing w:before="450" w:after="450" w:line="312" w:lineRule="auto"/>
      </w:pPr>
      <w:r>
        <w:rPr>
          <w:rFonts w:ascii="宋体" w:hAnsi="宋体" w:eastAsia="宋体" w:cs="宋体"/>
          <w:color w:val="000"/>
          <w:sz w:val="28"/>
          <w:szCs w:val="28"/>
        </w:rPr>
        <w:t xml:space="preserve">　　其次， 永葆与时俱进的初心。 中国特色社会主义已经进入新时代， “两个一百年” 的中国梦也即将迎来第一个阶段的关键时刻。 九十多年来， 在共产主义最高理想指引下， 我们不断实现一个又一个的阶段性目标， 也在不断设定一个又一个新的更高目标。 永葆初心， 不仅仅要常常回顾 90 多年我们如何走来， 弘扬革命先烈和建设前辈的伟大精神和光辉事迹; 更要有针对性地深入学习***新时代中国特色社会主义思想， 时刻牢记践行新时代的新目标， 为建设社会主义现代化强国不懈奋斗， 创造属于我们的伟大成就和时代精神。</w:t>
      </w:r>
    </w:p>
    <w:p>
      <w:pPr>
        <w:ind w:left="0" w:right="0" w:firstLine="560"/>
        <w:spacing w:before="450" w:after="450" w:line="312" w:lineRule="auto"/>
      </w:pPr>
      <w:r>
        <w:rPr>
          <w:rFonts w:ascii="宋体" w:hAnsi="宋体" w:eastAsia="宋体" w:cs="宋体"/>
          <w:color w:val="000"/>
          <w:sz w:val="28"/>
          <w:szCs w:val="28"/>
        </w:rPr>
        <w:t xml:space="preserve">　　最后， 在风险挑战中磨砺初心。 逆境方显英雄本色。 近年来，在取得卓越成就同时， 我们也面临着许多复杂严峻挑战。 所以， 在看到成绩、 肯定成绩同时， 我们也要深入分析、 准确认识风险挑战， 客观把握自身实际， 不盲目自大， 不妄自菲薄， 直面挑战， 迎难而上，在风险挑战中磨砺初心， 以坚定的初心战胜前进道路上的一切艰难险阻。</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重温入党誓词不忘初心牢记使命主题党日活动党员学习心得</w:t>
      </w:r>
    </w:p>
    <w:p>
      <w:pPr>
        <w:ind w:left="0" w:right="0" w:firstLine="560"/>
        <w:spacing w:before="450" w:after="450" w:line="312" w:lineRule="auto"/>
      </w:pPr>
      <w:r>
        <w:rPr>
          <w:rFonts w:ascii="宋体" w:hAnsi="宋体" w:eastAsia="宋体" w:cs="宋体"/>
          <w:color w:val="000"/>
          <w:sz w:val="28"/>
          <w:szCs w:val="28"/>
        </w:rPr>
        <w:t xml:space="preserve">　　总书记说：“不忘初心，方得始终。中国共产党人的初心和使命，就是为中国人民谋幸福，为中华民族谋复兴……实现中华民族伟大复兴是近代以来中华民族最伟大的梦想。中国共产党一经成立，就把实现共产主义作为党的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作为共产党员更要牢记这份使命。要对党忠诚、恪尽职守，而黄群、宋月才、姜开斌三位同志面对台风和巨浪，挺身而出、英勇无惧，为保护国家重点试验平台壮烈牺牲，用宝贵生命践行了共产党员“随时准备为党和人民牺牲一切”的初心和誓言，他们是共产党员的优秀代表、时代楷模。强调，广大党员干部要以黄群、宋月才、姜开斌同志为榜样，坚定理想信念，不忘初心、牢记使命，履职尽责、许党报国，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党的十九大报告把“不忘初心，牢记使命”写入了新时代伟大斗争的政治宣言，指出：“不忘初心，方得始终。中国共产党人的初心和使命，就是为中国人民谋幸福，为中华民族谋复兴。这个初心和使命是激励中国共产党人不断前进的根本动力。中国共产党人的“初心”到底是什么?</w:t>
      </w:r>
    </w:p>
    <w:p>
      <w:pPr>
        <w:ind w:left="0" w:right="0" w:firstLine="560"/>
        <w:spacing w:before="450" w:after="450" w:line="312" w:lineRule="auto"/>
      </w:pPr>
      <w:r>
        <w:rPr>
          <w:rFonts w:ascii="黑体" w:hAnsi="黑体" w:eastAsia="黑体" w:cs="黑体"/>
          <w:color w:val="000000"/>
          <w:sz w:val="36"/>
          <w:szCs w:val="36"/>
          <w:b w:val="1"/>
          <w:bCs w:val="1"/>
        </w:rPr>
        <w:t xml:space="preserve">　　(一)、高擎旗帜：坚守马克思主义信仰的“恒心”</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黑体" w:hAnsi="黑体" w:eastAsia="黑体" w:cs="黑体"/>
          <w:color w:val="000000"/>
          <w:sz w:val="36"/>
          <w:szCs w:val="36"/>
          <w:b w:val="1"/>
          <w:bCs w:val="1"/>
        </w:rPr>
        <w:t xml:space="preserve">　　(二)、不忘初衷：坚持党领导一切的忠心</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(三)、勿忘本来：全心全意为人民服务的赤子之心</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我们有幸处在新时代，更有责于新时代。我们坚信，有以同志为核心的党中央的坚强领导，在新时代新征程中必将夺取中国特色社会主义事业新的伟大胜利，中华民族伟大复兴的历史性进程必将加速推进。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2025-05-01T22:35:25+08:00</dcterms:created>
  <dcterms:modified xsi:type="dcterms:W3CDTF">2025-05-01T22:35:25+08:00</dcterms:modified>
</cp:coreProperties>
</file>

<file path=docProps/custom.xml><?xml version="1.0" encoding="utf-8"?>
<Properties xmlns="http://schemas.openxmlformats.org/officeDocument/2006/custom-properties" xmlns:vt="http://schemas.openxmlformats.org/officeDocument/2006/docPropsVTypes"/>
</file>