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最新教师学宪法心得体会最新 教师学宪法心得800字通用(14篇)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教师学宪法心得体会最新 教师学宪法心得800字一一、《宪法》的重要性。宪法是国家的根本法，是治国安邦的总章程，是保持国家统一、民族团结、经济发展、社会进步和长治久安的法律基础，是中国共产党执政兴国、团结带领全国各族人民建设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教师学宪法心得800字一</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教师学宪法心得800字二</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教师学宪法心得800字三</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教师学宪法心得800字四</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教师学宪法心得800字五</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教师学宪法心得800字六</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教师学宪法心得800字七</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教师学宪法心得800字八</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教师学宪法心得800字九</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教师学宪法心得体会最新 教师学宪法心得800字篇十一</w:t>
      </w:r>
    </w:p>
    <w:p>
      <w:pPr>
        <w:ind w:left="0" w:right="0" w:firstLine="560"/>
        <w:spacing w:before="450" w:after="450" w:line="312" w:lineRule="auto"/>
      </w:pPr>
      <w:r>
        <w:rPr>
          <w:rFonts w:ascii="宋体" w:hAnsi="宋体" w:eastAsia="宋体" w:cs="宋体"/>
          <w:color w:val="000"/>
          <w:sz w:val="28"/>
          <w:szCs w:val="28"/>
        </w:rPr>
        <w:t xml:space="preserve">按照大队党支部的安排，我们党小组对新宪法进行了学习并还自学了xx大报告、xx大三中全会精神，学习关于牢固树立和认真落实科学发展观的讲话精神、学习右江民族医学院第四次党代会报告、学习《中华人民共和国宪法》。根据学习要求，下面谈谈学习新宪法的几点心得体会。</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三个代表”重要思想在国家政治和社会生活中指导地位的重要意义，坚持以“三个代表”重要思想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科学内涵，依法维护人民群众的经济、政治、文化权益，不断推动我国社会主义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三个代表”重要思想，坚持立党为公、执政为民，大兴求真务实之风结合起来，同认真实施“四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全院教职工尤其是各级领导干部的宪法意识和法制观念。要在全院教职工中大力宣传宪法知识，使全院教职工了解我国的根本政治制度、基本经济制度，增强全体教职工对社会主义祖国的责任感和使命感，自觉按照宪法和法律规定的途径和形式，参与学院的管理，真正做到依法治院、依法办事、依法行政，努力把学院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七、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八、要认真组织开展宪法的学习宣传教育活动。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 水平。</w:t>
      </w:r>
    </w:p>
    <w:p>
      <w:pPr>
        <w:ind w:left="0" w:right="0" w:firstLine="560"/>
        <w:spacing w:before="450" w:after="450" w:line="312" w:lineRule="auto"/>
      </w:pPr>
      <w:r>
        <w:rPr>
          <w:rFonts w:ascii="宋体" w:hAnsi="宋体" w:eastAsia="宋体" w:cs="宋体"/>
          <w:color w:val="000"/>
          <w:sz w:val="28"/>
          <w:szCs w:val="28"/>
        </w:rPr>
        <w:t xml:space="preserve">九、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教师学宪法心得800字篇十二</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教师学宪法心得800字篇十四</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2025-05-02T06:43:12+08:00</dcterms:created>
  <dcterms:modified xsi:type="dcterms:W3CDTF">2025-05-02T06:43:12+08:00</dcterms:modified>
</cp:coreProperties>
</file>

<file path=docProps/custom.xml><?xml version="1.0" encoding="utf-8"?>
<Properties xmlns="http://schemas.openxmlformats.org/officeDocument/2006/custom-properties" xmlns:vt="http://schemas.openxmlformats.org/officeDocument/2006/docPropsVTypes"/>
</file>