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两岸经济合作协议对宝安经济的影响</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摘要：宝安区是目前大陆台商投资最多、台资企业最为密集的区域之一，两岸经济合作协议的签署及两岸经济合作的进一步深化，必将对宝安区的经济贸易产生重大而深远的影响。本文在对合作协议的基本内容、台资企业在宝安投资情况和宝安区对台湾的出口情况等进行分...</w:t>
      </w:r>
    </w:p>
    <w:p>
      <w:pPr>
        <w:ind w:left="0" w:right="0" w:firstLine="560"/>
        <w:spacing w:before="450" w:after="450" w:line="312" w:lineRule="auto"/>
      </w:pPr>
      <w:r>
        <w:rPr>
          <w:rFonts w:ascii="宋体" w:hAnsi="宋体" w:eastAsia="宋体" w:cs="宋体"/>
          <w:color w:val="000"/>
          <w:sz w:val="28"/>
          <w:szCs w:val="28"/>
        </w:rPr>
        <w:t xml:space="preserve">摘要：宝安区是目前大陆台商投资最多、台资企业最为密集的区域之一，两岸经济合作协议的签署及两岸经济合作的进一步深化，必将对宝安区的经济贸易产生重大而深远的影响。本文在对合作协议的基本内容、台资企业在宝安投资情况和宝安区对台湾的出口情况等进行分析介绍的基础上，结合定性和定量的研究方法，分析了《海峡两岸经济合作框架协议》对宝安区出口关税、产业结构升级以及产业冲击等的影响。</w:t>
      </w:r>
    </w:p>
    <w:p>
      <w:pPr>
        <w:ind w:left="0" w:right="0" w:firstLine="560"/>
        <w:spacing w:before="450" w:after="450" w:line="312" w:lineRule="auto"/>
      </w:pPr>
      <w:r>
        <w:rPr>
          <w:rFonts w:ascii="宋体" w:hAnsi="宋体" w:eastAsia="宋体" w:cs="宋体"/>
          <w:color w:val="000"/>
          <w:sz w:val="28"/>
          <w:szCs w:val="28"/>
        </w:rPr>
        <w:t xml:space="preserve">关键词：两岸经济合作协议 宝安区 经济</w:t>
      </w:r>
    </w:p>
    <w:p>
      <w:pPr>
        <w:ind w:left="0" w:right="0" w:firstLine="560"/>
        <w:spacing w:before="450" w:after="450" w:line="312" w:lineRule="auto"/>
      </w:pPr>
      <w:r>
        <w:rPr>
          <w:rFonts w:ascii="宋体" w:hAnsi="宋体" w:eastAsia="宋体" w:cs="宋体"/>
          <w:color w:val="000"/>
          <w:sz w:val="28"/>
          <w:szCs w:val="28"/>
        </w:rPr>
        <w:t xml:space="preserve">宝安和台湾，经济合作领域广、规模大，是目前大陆台商投资最多、台资企业最为密集的区域之一。两岸经济合作协议的签署及两岸经济合作的进一步深化，必将对宝安区的经济贸易产生重大而深远的影响。</w:t>
      </w:r>
    </w:p>
    <w:p>
      <w:pPr>
        <w:ind w:left="0" w:right="0" w:firstLine="560"/>
        <w:spacing w:before="450" w:after="450" w:line="312" w:lineRule="auto"/>
      </w:pPr>
      <w:r>
        <w:rPr>
          <w:rFonts w:ascii="宋体" w:hAnsi="宋体" w:eastAsia="宋体" w:cs="宋体"/>
          <w:color w:val="000"/>
          <w:sz w:val="28"/>
          <w:szCs w:val="28"/>
        </w:rPr>
        <w:t xml:space="preserve">一、合作协议的基本内容</w:t>
      </w:r>
    </w:p>
    <w:p>
      <w:pPr>
        <w:ind w:left="0" w:right="0" w:firstLine="560"/>
        <w:spacing w:before="450" w:after="450" w:line="312" w:lineRule="auto"/>
      </w:pPr>
      <w:r>
        <w:rPr>
          <w:rFonts w:ascii="宋体" w:hAnsi="宋体" w:eastAsia="宋体" w:cs="宋体"/>
          <w:color w:val="000"/>
          <w:sz w:val="28"/>
          <w:szCs w:val="28"/>
        </w:rPr>
        <w:t xml:space="preserve">ECFA协议分序言、第一章总则、第二章贸易与投资、第三章经济合作、第四章早期收获、第五章其它共六部分。根据ECFA协议，双方将逐步减少或消除双方之间实质多数货物贸易的关税和非关税壁垒；逐步减少或消除双方之间涵盖众多部门的服务贸易限制性措施；提供投资保护，促进双向投资；促进贸易投资便利化和产业交流与合作。</w:t>
      </w:r>
    </w:p>
    <w:p>
      <w:pPr>
        <w:ind w:left="0" w:right="0" w:firstLine="560"/>
        <w:spacing w:before="450" w:after="450" w:line="312" w:lineRule="auto"/>
      </w:pPr>
      <w:r>
        <w:rPr>
          <w:rFonts w:ascii="宋体" w:hAnsi="宋体" w:eastAsia="宋体" w:cs="宋体"/>
          <w:color w:val="000"/>
          <w:sz w:val="28"/>
          <w:szCs w:val="28"/>
        </w:rPr>
        <w:t xml:space="preserve">根据该协议中的早期收获计划，在货物贸易方面，大陆将对539项原产于台湾的产品实施降税，包括农产品、化工产品、机械产品、电子产品、汽车零部件、纺织产品、轻工产品、冶金产品、仪器仪表产品及医疗产品等十类。台湾将对267项原产于大陆的产品实施降税。台湾对大陆降税产品包括石化产品、机械产品、纺织产品及其他产品等四类。未来两岸将陆续推进后续单项协议的协商，降税产品品种将逐渐扩大。 台湾方面早期收获产品降税安排</w:t>
      </w:r>
    </w:p>
    <w:p>
      <w:pPr>
        <w:ind w:left="0" w:right="0" w:firstLine="560"/>
        <w:spacing w:before="450" w:after="450" w:line="312" w:lineRule="auto"/>
      </w:pPr>
      <w:r>
        <w:rPr>
          <w:rFonts w:ascii="宋体" w:hAnsi="宋体" w:eastAsia="宋体" w:cs="宋体"/>
          <w:color w:val="000"/>
          <w:sz w:val="28"/>
          <w:szCs w:val="28"/>
        </w:rPr>
        <w:t xml:space="preserve">《海峡两岸经济合作框架协议》原规定，如该协议在上半年生效，早期收获计划的实施时间为当年的7月1日，如在下半年生效，早期收获计划的实施时间为次年的1月1日。目前该协议尚未通过台湾民意代表机关的表决，估计要等到八月底才能通过。</w:t>
      </w:r>
    </w:p>
    <w:p>
      <w:pPr>
        <w:ind w:left="0" w:right="0" w:firstLine="560"/>
        <w:spacing w:before="450" w:after="450" w:line="312" w:lineRule="auto"/>
      </w:pPr>
      <w:r>
        <w:rPr>
          <w:rFonts w:ascii="宋体" w:hAnsi="宋体" w:eastAsia="宋体" w:cs="宋体"/>
          <w:color w:val="000"/>
          <w:sz w:val="28"/>
          <w:szCs w:val="28"/>
        </w:rPr>
        <w:t xml:space="preserve">除了早期收获计划逐年取消关税外，ECFA协议还规定在协议生效后6个月内，在服务贸易早收清单基础上，逐步减少或消除双方之间服务贸易限制性措施；协商建立投资保障机制，提高投资相关透明度及促进投资便利化等事项；加强经济合作事项，包括金融合作、产业合作、贸易促进及贸易便捷化、推动双方经贸团体互设办事机构等。</w:t>
      </w:r>
    </w:p>
    <w:p>
      <w:pPr>
        <w:ind w:left="0" w:right="0" w:firstLine="560"/>
        <w:spacing w:before="450" w:after="450" w:line="312" w:lineRule="auto"/>
      </w:pPr>
      <w:r>
        <w:rPr>
          <w:rFonts w:ascii="宋体" w:hAnsi="宋体" w:eastAsia="宋体" w:cs="宋体"/>
          <w:color w:val="000"/>
          <w:sz w:val="28"/>
          <w:szCs w:val="28"/>
        </w:rPr>
        <w:t xml:space="preserve">二、台资企业在宝安投资情况 宝安区是全国台资企业产能最大的地区，在宝安区的工业百强中，台资企业共13家，分别为：富士康集团、恩斯迈电子、兴英科技、联能科技、艾美特、长营电器、建泰橡胶、齐宏电子、竞华电子、成霖洁具、翔德电子、旭荣电子和信隆实业。2009年，这13家企业的工业总产值为2911.21亿元，占宝安区规模以上工业总产值的42.9%。在宝安区的出口百强中，台资企业共12家，分别为富士康集团、恩斯迈电子、兴英科技、联能科技、竞华电子、艾美特、长营电器、成霖洁具、德之杰科技、信隆实业、旭荣电子和真益电子，2009年，这12家企业出口323.14亿美元，占宝安区外贸出口的51%。</w:t>
      </w:r>
    </w:p>
    <w:p>
      <w:pPr>
        <w:ind w:left="0" w:right="0" w:firstLine="560"/>
        <w:spacing w:before="450" w:after="450" w:line="312" w:lineRule="auto"/>
      </w:pPr>
      <w:r>
        <w:rPr>
          <w:rFonts w:ascii="宋体" w:hAnsi="宋体" w:eastAsia="宋体" w:cs="宋体"/>
          <w:color w:val="000"/>
          <w:sz w:val="28"/>
          <w:szCs w:val="28"/>
        </w:rPr>
        <w:t xml:space="preserve">三、宝安区对台湾的出口情况 宝安区对台湾出口的贸易结构不断优化。对台湾一般贸易出口由2000年的29万美元增加到8372万美元，占全区对台湾出口的比重由0.1%提高到6.9%。进料加工贸易由2000年的2.61亿美元增加到9.65亿美元，占全区对台湾出口的比重由57.5%增加到79.6%。来料加工贸易由2000年的1.93亿美元下降到1.53亿美元，占全区对台湾出口的比重由42.5%下降到12.6%。</w:t>
      </w:r>
    </w:p>
    <w:p>
      <w:pPr>
        <w:ind w:left="0" w:right="0" w:firstLine="560"/>
        <w:spacing w:before="450" w:after="450" w:line="312" w:lineRule="auto"/>
      </w:pPr>
      <w:r>
        <w:rPr>
          <w:rFonts w:ascii="宋体" w:hAnsi="宋体" w:eastAsia="宋体" w:cs="宋体"/>
          <w:color w:val="000"/>
          <w:sz w:val="28"/>
          <w:szCs w:val="28"/>
        </w:rPr>
        <w:t xml:space="preserve">宝安区对台湾出口的最主要产品是通信设备、计算机及其他电子设备制造业产品，2009年，该类产品对台湾出口额为5.26亿美元，占全区对台湾出口的34.4%。仪器仪表及文化办公用机械制造业、电气机械及器材制造业和通用、专用设备制造业在宝安区出口台湾的产品中所占份额也较大，2009年对台湾出口金额分别为4.28亿美元、2.36亿美元、0.98亿美元。</w:t>
      </w:r>
    </w:p>
    <w:p>
      <w:pPr>
        <w:ind w:left="0" w:right="0" w:firstLine="560"/>
        <w:spacing w:before="450" w:after="450" w:line="312" w:lineRule="auto"/>
      </w:pPr>
      <w:r>
        <w:rPr>
          <w:rFonts w:ascii="宋体" w:hAnsi="宋体" w:eastAsia="宋体" w:cs="宋体"/>
          <w:color w:val="000"/>
          <w:sz w:val="28"/>
          <w:szCs w:val="28"/>
        </w:rPr>
        <w:t xml:space="preserve">四、ECFA协议对宝安区出口关税的影响</w:t>
      </w:r>
    </w:p>
    <w:p>
      <w:pPr>
        <w:ind w:left="0" w:right="0" w:firstLine="560"/>
        <w:spacing w:before="450" w:after="450" w:line="312" w:lineRule="auto"/>
      </w:pPr>
      <w:r>
        <w:rPr>
          <w:rFonts w:ascii="宋体" w:hAnsi="宋体" w:eastAsia="宋体" w:cs="宋体"/>
          <w:color w:val="000"/>
          <w:sz w:val="28"/>
          <w:szCs w:val="28"/>
        </w:rPr>
        <w:t xml:space="preserve">《海峡两岸经济合作框架协议》的正式实施，可以降低宝安区对台湾出口的成本，刺激宝安区对台湾的出口，随着未来降税产品品种的扩大，这种刺激力度将进一步加大。</w:t>
      </w:r>
    </w:p>
    <w:p>
      <w:pPr>
        <w:ind w:left="0" w:right="0" w:firstLine="560"/>
        <w:spacing w:before="450" w:after="450" w:line="312" w:lineRule="auto"/>
      </w:pPr>
      <w:r>
        <w:rPr>
          <w:rFonts w:ascii="宋体" w:hAnsi="宋体" w:eastAsia="宋体" w:cs="宋体"/>
          <w:color w:val="000"/>
          <w:sz w:val="28"/>
          <w:szCs w:val="28"/>
        </w:rPr>
        <w:t xml:space="preserve">五、ECFA对宝安区产业结构升级的影响</w:t>
      </w:r>
    </w:p>
    <w:p>
      <w:pPr>
        <w:ind w:left="0" w:right="0" w:firstLine="560"/>
        <w:spacing w:before="450" w:after="450" w:line="312" w:lineRule="auto"/>
      </w:pPr>
      <w:r>
        <w:rPr>
          <w:rFonts w:ascii="宋体" w:hAnsi="宋体" w:eastAsia="宋体" w:cs="宋体"/>
          <w:color w:val="000"/>
          <w:sz w:val="28"/>
          <w:szCs w:val="28"/>
        </w:rPr>
        <w:t xml:space="preserve">在服务贸易承诺上,大陆方面的开放承诺包括:商业服务（会计、审计和簿记）,计算机及其相关服务,软件实施,数据处理,研究和开发、会议、专业设计；通讯服务（视听、进口电影片配额）；与健康相关的服务和社会服务（医院）；运输服务（民用航空器维修）；保险及其相关服务；银行及其他金融服务；证券、期货及其相关服务。</w:t>
      </w:r>
    </w:p>
    <w:p>
      <w:pPr>
        <w:ind w:left="0" w:right="0" w:firstLine="560"/>
        <w:spacing w:before="450" w:after="450" w:line="312" w:lineRule="auto"/>
      </w:pPr>
      <w:r>
        <w:rPr>
          <w:rFonts w:ascii="宋体" w:hAnsi="宋体" w:eastAsia="宋体" w:cs="宋体"/>
          <w:color w:val="000"/>
          <w:sz w:val="28"/>
          <w:szCs w:val="28"/>
        </w:rPr>
        <w:t xml:space="preserve">台湾在服务业发展方面比宝安领先一步，特别是在工业设计和研发方面。ECFA的签署，必将吸引更多服务业台资企业落户宝安，这将为宝安区经济转型和发展现代服务业提供新的动力，特别是为宝安区的台资企业提供服务，有利于台资企业的转型升级和发展壮大。</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ECFA协议的签署，进一步降低了宝安区出口台湾商品的成本，提升宝安区对台湾的出口竞争力，可促进宝安区扩大出口规模，优化出口商品结构，实现出口市场多元化。一要加强同海关、进出口检验检疫等相关部门的合作，在市场信息、零关税政策等方面建立信息咨询机制，为宝安区企业开拓台湾市场提供全面、准确的信息咨询服务；二要积极组织企业到台湾参加商品展览和实地考察当地市场，以加深对台湾市场的了解；三是要加强招商引资工作，积极引进台湾的金融业、保险业及商业性服务业等产业；四要加强对原产地原则及原产地证书（FORM-E）申领程序的宣传工作；五是要落实各项扶持台资企业的政策，增强台资企业的根植性。</w:t>
      </w:r>
    </w:p>
    <w:p>
      <w:pPr>
        <w:ind w:left="0" w:right="0" w:firstLine="560"/>
        <w:spacing w:before="450" w:after="450" w:line="312" w:lineRule="auto"/>
      </w:pPr>
      <w:r>
        <w:rPr>
          <w:rFonts w:ascii="宋体" w:hAnsi="宋体" w:eastAsia="宋体" w:cs="宋体"/>
          <w:color w:val="000"/>
          <w:sz w:val="28"/>
          <w:szCs w:val="28"/>
        </w:rPr>
        <w:t xml:space="preserve">参考文献： 中国</w:t>
      </w:r>
    </w:p>
    <w:p>
      <w:pPr>
        <w:ind w:left="0" w:right="0" w:firstLine="560"/>
        <w:spacing w:before="450" w:after="450" w:line="312" w:lineRule="auto"/>
      </w:pPr>
      <w:r>
        <w:rPr>
          <w:rFonts w:ascii="宋体" w:hAnsi="宋体" w:eastAsia="宋体" w:cs="宋体"/>
          <w:color w:val="000"/>
          <w:sz w:val="28"/>
          <w:szCs w:val="28"/>
        </w:rPr>
        <w:t xml:space="preserve">[2]李义虎，王立.ECFA开启两岸经贸关系的新时代[J].亚非纵横，2010;4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2025-05-25T03:55:51+08:00</dcterms:created>
  <dcterms:modified xsi:type="dcterms:W3CDTF">2025-05-25T03:55:51+08:00</dcterms:modified>
</cp:coreProperties>
</file>

<file path=docProps/custom.xml><?xml version="1.0" encoding="utf-8"?>
<Properties xmlns="http://schemas.openxmlformats.org/officeDocument/2006/custom-properties" xmlns:vt="http://schemas.openxmlformats.org/officeDocument/2006/docPropsVTypes"/>
</file>