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浅析知识经济时代</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w:t>
      </w:r>
    </w:p>
    <w:p>
      <w:pPr>
        <w:ind w:left="0" w:right="0" w:firstLine="560"/>
        <w:spacing w:before="450" w:after="450" w:line="312" w:lineRule="auto"/>
      </w:pPr>
      <w:r>
        <w:rPr>
          <w:rFonts w:ascii="宋体" w:hAnsi="宋体" w:eastAsia="宋体" w:cs="宋体"/>
          <w:color w:val="000"/>
          <w:sz w:val="28"/>
          <w:szCs w:val="28"/>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，仍然是难题。人们已能清晰地感到它的存在，但它何以存在，如何存在，存在何用仍然是人们所不能透悟的。本文的愿望就是要从现实和理论互动的角度对上述问题做些有益的 分析 与思考。</w:t>
      </w:r>
    </w:p>
    <w:p>
      <w:pPr>
        <w:ind w:left="0" w:right="0" w:firstLine="560"/>
        <w:spacing w:before="450" w:after="450" w:line="312" w:lineRule="auto"/>
      </w:pPr>
      <w:r>
        <w:rPr>
          <w:rFonts w:ascii="宋体" w:hAnsi="宋体" w:eastAsia="宋体" w:cs="宋体"/>
          <w:color w:val="000"/>
          <w:sz w:val="28"/>
          <w:szCs w:val="28"/>
        </w:rPr>
        <w:t xml:space="preserve">一、知识经济的由来</w:t>
      </w:r>
    </w:p>
    <w:p>
      <w:pPr>
        <w:ind w:left="0" w:right="0" w:firstLine="560"/>
        <w:spacing w:before="450" w:after="450" w:line="312" w:lineRule="auto"/>
      </w:pPr>
      <w:r>
        <w:rPr>
          <w:rFonts w:ascii="宋体" w:hAnsi="宋体" w:eastAsia="宋体" w:cs="宋体"/>
          <w:color w:val="000"/>
          <w:sz w:val="28"/>
          <w:szCs w:val="28"/>
        </w:rPr>
        <w:t xml:space="preserve">知识经济（Knoy）”和“以知识为基础的经济（Knoy）”两个术语均诞生于80年代。原美国总统克林顿第一次使用了“知识经济（Knoy）”这种叫法。知识经济名称的提出， 目前 看到的最早的资料可以追溯到80年代。1998年加拿大卡尔加里大学成立了一个知识 科学 研究 所，在成立该所的建议上明确提出其背景就是知识经济的到来，在阐述知识科学研究所的使命时谈到，“知识始终对我们文明具有重要意义，但在过去50年里，其重要达到了这样一个程度，即它将支配其它的 社会 经济因素”。</w:t>
      </w:r>
    </w:p>
    <w:p>
      <w:pPr>
        <w:ind w:left="0" w:right="0" w:firstLine="560"/>
        <w:spacing w:before="450" w:after="450" w:line="312" w:lineRule="auto"/>
      </w:pPr>
      <w:r>
        <w:rPr>
          <w:rFonts w:ascii="宋体" w:hAnsi="宋体" w:eastAsia="宋体" w:cs="宋体"/>
          <w:color w:val="000"/>
          <w:sz w:val="28"/>
          <w:szCs w:val="28"/>
        </w:rPr>
        <w:t xml:space="preserve">二、知识经济的时代意义</w:t>
      </w:r>
    </w:p>
    <w:p>
      <w:pPr>
        <w:ind w:left="0" w:right="0" w:firstLine="560"/>
        <w:spacing w:before="450" w:after="450" w:line="312" w:lineRule="auto"/>
      </w:pPr>
      <w:r>
        <w:rPr>
          <w:rFonts w:ascii="宋体" w:hAnsi="宋体" w:eastAsia="宋体" w:cs="宋体"/>
          <w:color w:val="000"/>
          <w:sz w:val="28"/>
          <w:szCs w:val="28"/>
        </w:rPr>
        <w:t xml:space="preserve">按照世界经济合作与发展组织（ＯＥＣＤ）的定义：知识经济即以知识为基础的经济，是以 现代 科学技术为核心的，建立在知识信息的生产、存储、使用和消费之上的经济。从我们所看到的不少资料表明：人们在强调知识经济这一概念时，主要是区别于物质、资本在生产中起主导作用的物质经济和资本经济而言的。与依靠物资和资本等这样一些生产要素投入的经济增长相区别，现代经济的增长则越来越依赖于其中的知识含量的增长。知识在现代社会价值的创造中其功效已远远高于人、财、物这些传统的生产要素，成为所有创造价值要素中最基本的要素。因此知识经济的提法可以说正是针对知识在现代社会价值创造中的基础性作用而言的。但不能由此就认为知识经济仅仅是区别于所谓的物质经济或资本经济。其一，人类经济时代的划分有 自然 经济、工业经济，但没有物质经济或资本经济的提法。其二，一个经济时代的划分重要的不是生产什么而是用什么生产，这里包含一个重大的区别，即一定社会的主导生产工具及由此形成的产业，这显然不是物质经济或资本经济所能反映的。而知识经济不但从知识在生产中的核心作用表明自身的存在，更重要的是以信息产业为代表的主导经济增长的知识性产业已经形成。对此美国经济学家罗默提出，要求在 计算 经济增长时，必须把知识列入生产要素函数中。因此ＯＥＣＤ定义知识经济即以知识为基础的经济，正是揭示了知识对现代经济增长的基础性作用，并准确地反映了知识经济的现实。所以，我们从经济时代的角度来认识知识经济，才能切实地反映社会财富创造形式的 历史 性变化和人类社会已进入一种崭新的生产方式这一伟大现实。我们认为知识经济是继自然经济、工业经济在人类财富创造形式上的崭新时代。我们称之为知识经济的，就必须使这种称谓有相应的经济学理论基础。这需要一个切入点，这个切入点显然不是目前报刊上所反映出的一些旨在映证知识经济的提法，而应是论证知识经济何以可能的理论基础，这才是问题的核心。</w:t>
      </w:r>
    </w:p>
    <w:p>
      <w:pPr>
        <w:ind w:left="0" w:right="0" w:firstLine="560"/>
        <w:spacing w:before="450" w:after="450" w:line="312" w:lineRule="auto"/>
      </w:pPr>
      <w:r>
        <w:rPr>
          <w:rFonts w:ascii="宋体" w:hAnsi="宋体" w:eastAsia="宋体" w:cs="宋体"/>
          <w:color w:val="000"/>
          <w:sz w:val="28"/>
          <w:szCs w:val="28"/>
        </w:rPr>
        <w:t xml:space="preserve">三、知识经济的基本特征</w:t>
      </w:r>
    </w:p>
    <w:p>
      <w:pPr>
        <w:ind w:left="0" w:right="0" w:firstLine="560"/>
        <w:spacing w:before="450" w:after="450" w:line="312" w:lineRule="auto"/>
      </w:pPr>
      <w:r>
        <w:rPr>
          <w:rFonts w:ascii="宋体" w:hAnsi="宋体" w:eastAsia="宋体" w:cs="宋体"/>
          <w:color w:val="000"/>
          <w:sz w:val="28"/>
          <w:szCs w:val="28"/>
        </w:rPr>
        <w:t xml:space="preserve">2、劳动力结构发生了重大变化。近30年内，美国的企业生产一直在增加，而蓝领工人人数却由占劳动力人口的33％减少到17％，知识劳动者成为主体。</w:t>
      </w:r>
    </w:p>
    <w:p>
      <w:pPr>
        <w:ind w:left="0" w:right="0" w:firstLine="560"/>
        <w:spacing w:before="450" w:after="450" w:line="312" w:lineRule="auto"/>
      </w:pPr>
      <w:r>
        <w:rPr>
          <w:rFonts w:ascii="宋体" w:hAnsi="宋体" w:eastAsia="宋体" w:cs="宋体"/>
          <w:color w:val="000"/>
          <w:sz w:val="28"/>
          <w:szCs w:val="28"/>
        </w:rPr>
        <w:t xml:space="preserve">3、 科技 与 教育 成为竞争的核心，科教兴国为基本国策。知识经济实现了知识资本化和人格化。知识经济的核心是科技，关键是人才，基础在教育。在知识经济时代，科技与教育不再处于从属的、服务性的地位，而在经济 发展 中处于中心和主导地位。</w:t>
      </w:r>
    </w:p>
    <w:p>
      <w:pPr>
        <w:ind w:left="0" w:right="0" w:firstLine="560"/>
        <w:spacing w:before="450" w:after="450" w:line="312" w:lineRule="auto"/>
      </w:pPr>
      <w:r>
        <w:rPr>
          <w:rFonts w:ascii="宋体" w:hAnsi="宋体" w:eastAsia="宋体" w:cs="宋体"/>
          <w:color w:val="000"/>
          <w:sz w:val="28"/>
          <w:szCs w:val="28"/>
        </w:rPr>
        <w:t xml:space="preserve">五、知识经济对经济学基础 理论 的冲击</w:t>
      </w:r>
    </w:p>
    <w:p>
      <w:pPr>
        <w:ind w:left="0" w:right="0" w:firstLine="560"/>
        <w:spacing w:before="450" w:after="450" w:line="312" w:lineRule="auto"/>
      </w:pPr>
      <w:r>
        <w:rPr>
          <w:rFonts w:ascii="宋体" w:hAnsi="宋体" w:eastAsia="宋体" w:cs="宋体"/>
          <w:color w:val="000"/>
          <w:sz w:val="28"/>
          <w:szCs w:val="28"/>
        </w:rPr>
        <w:t xml:space="preserve">知识经济对经济理论的冲击首先是基础理论。知识经济的出现使经济学的基础理论必然要合理解释和反映这种 社会 经济生活的新本质，从而在更新的经济学基础理论的基石上构建指导人类新的经济实践的经济学。事实证明，经济学的一些 研究 领域已经初步自觉或不自觉地反映着这种新经济的冲击。尤其突出的是贝克尔的人力资本论、发展经济学、市场营销学及一些管理性经济学科，这不断地加大着部门经济学科和经济学基础理论的分离。我们已经看到了知识经济的现实，但我们用以解决 问题 的理论并非建立在这种现实基础之上。这便是旧理论无所作为的必然。纵观人类社会全部的经济活动无外乎这样两个 内容 ，其一是社会财富的创造问题，其二是社会财富的分配问题。这里我们的研究主要是针对第一个问题，形成这一问题的核心内容是一定社会的财富是什么？如何实现这种财富的增长？对这两个问题的认识集中地形成了该社会的经济学基础理论即价值理论以及增长理论。我们从经济学角度考察一定社会所追求的新的社会财富是什么，如何创造出来，不能不看到，新的社会财富的创造总是受制于当时社会的生产方式。从古代社会的钱物积累表现出的社会财富，及与之相应的注重农牧和战争掠夺的财富增长形式，到威廉·配第实质性地揭示出农业经济条件下的社会财富创造中“劳动是财富之父，土地是财富之母”。这里的劳动成果是直接地表现为社会所认可的社会财富。随着自由资本主义萌芽的到来，重商主义坚定地认为商业贸易创造价值、增进社会财富。事实上商业贸易只是转移现实的社会财富，并不能在根本上创造新的社会财富。亚当·斯密、大卫·李嘉图第一次真正深入到人类经济的核心，揭示了生产创造价值这一人类社会财富增长的实质。在资本主义进入典型机器大工业化生产条件下，马克思完善和发展了劳动价值学说（尤其是提出了揭示资本主义财富增殖的剩余价值学说）。这些理论集中说明的是在一定经济时代里新的社会财富的形成是和一定的生产方式相联系的。 自然 经济时代，创造新社会财富（价值）的主要是人的劳动力，劳动也主要是人的体力劳动；工业经济时期创造新社会财富（价值）的主要是先进的机械力，尤其是工业经济的成熟期，以机器为主的机械力劳动成为社会财富基本的创造形式。新增加的社会财富完全是表现为满足人们各种各样生活需要的商品，商品价值的大小及其得到社会认可的多少都直接地决定于生产它们所使用的技术的先进性。这使工业经济时代的劳动价值论典型地表现为价值的技术决定论。当人类进入后工业化社会的知识经济时代，反映工业经济时代社会财富创造的劳动价值理论在新的生产方式中表现出明显的局限性。</w:t>
      </w:r>
    </w:p>
    <w:p>
      <w:pPr>
        <w:ind w:left="0" w:right="0" w:firstLine="560"/>
        <w:spacing w:before="450" w:after="450" w:line="312" w:lineRule="auto"/>
      </w:pPr>
      <w:r>
        <w:rPr>
          <w:rFonts w:ascii="宋体" w:hAnsi="宋体" w:eastAsia="宋体" w:cs="宋体"/>
          <w:color w:val="000"/>
          <w:sz w:val="28"/>
          <w:szCs w:val="28"/>
        </w:rPr>
        <w:t xml:space="preserve">首先，在 现代 化的企业生产中，人们认识到外在于劳动过程的知识性的管理也成为创造商品价值的一个重要因素，经济学界也提出了管理是创造价值的第四个要素。而管理正是随着人们对企业自身性质认识不断深化所形成的知识和信息，管理人员正是运用这些知识和信息，服务于生产过程而现实地增加产品的价值。美国德尔福集团甚至提出企业知识管理，认为这是现代企业成功的关键。指出“虽然知识管理的首要目标不是技术，但是公司将发现，它们在知识经济中如果离开了知识管理，就不可能具有竞争力。”（《 参考 消息》１９９８年４月２６日）</w:t>
      </w:r>
    </w:p>
    <w:p>
      <w:pPr>
        <w:ind w:left="0" w:right="0" w:firstLine="560"/>
        <w:spacing w:before="450" w:after="450" w:line="312" w:lineRule="auto"/>
      </w:pPr>
      <w:r>
        <w:rPr>
          <w:rFonts w:ascii="宋体" w:hAnsi="宋体" w:eastAsia="宋体" w:cs="宋体"/>
          <w:color w:val="000"/>
          <w:sz w:val="28"/>
          <w:szCs w:val="28"/>
        </w:rPr>
        <w:t xml:space="preserve">其次，在市场自由竞争中企业所投入非生产性领域的大量广告费、赞助费及各类社会投入，都不是用于直接生产领域，按劳动价值理论是不会创造价值的。现在恐怕没有企业界的朋友会否认这方面投入的丰厚回报，在这些非生产性领域的投入极大地提高了处于自由竞争市场中企业的知名度和美誉度，这些知识和信息是如此深刻地影响着消费者的选择，对商品无论在价值大小以及实现多少上都起着关键的作用。</w:t>
      </w:r>
    </w:p>
    <w:p>
      <w:pPr>
        <w:ind w:left="0" w:right="0" w:firstLine="560"/>
        <w:spacing w:before="450" w:after="450" w:line="312" w:lineRule="auto"/>
      </w:pPr>
      <w:r>
        <w:rPr>
          <w:rFonts w:ascii="宋体" w:hAnsi="宋体" w:eastAsia="宋体" w:cs="宋体"/>
          <w:color w:val="000"/>
          <w:sz w:val="28"/>
          <w:szCs w:val="28"/>
        </w:rPr>
        <w:t xml:space="preserve">第三，现在主要让我们来看使工业经济时代跃升到知识经济时代的先导产业———信息产业。美国人不无自豪地指出信息产业已成为美国经济最大的新的经济增长源，约占近年美国经济增长的４０％。如果你对这个数字还缺乏敏感的认识，那么你对这组数字肯定会感兴趣：一个发展才十几年但已拥有资产２０００亿美元的微软电脑公司和已经发展一百多年才拥有４００亿美元资产的通用汽车公司，后者曾是美国工业经济时代的象征之一。微软所要做的工作，并不是给你直接可以消费的面包、汽车或实实在在的钢铁。它提供给社会的只有处理信息的 计算 机和载满了能满足你对知识管理需要的各种软件，这里几乎没有办法用劳动价值理论来 分析 ，最高级的知识在这里直接转化为最大的价值，过时的知识在这里也一文不值。同样的编程人员、同样的工作强度，但可能所创造的价值相差悬殊。这里价值形成的唯一基础是以其知识含量的高低来比较的。其他如生物技术、空间技术、光 电子 产业等等高新产业中，知识是与他们所能创造价值的大小、所能实现价值的多少直接地联系在一起的。也许仅仅因为一个连字符的遗漏而使数十亿美元化为乌有，也许仅仅因为一个新的配方而价值倍增。在这里已完全失去了工业经济时代社会财富的生产和实现形式，知识经济时代的社会财富已直接地与人类最宝贵的知识挂钩，这不但突破着旧的社会财富观，而且直接使人类以前所未有的速度创造新的社会财富。</w:t>
      </w:r>
    </w:p>
    <w:p>
      <w:pPr>
        <w:ind w:left="0" w:right="0" w:firstLine="560"/>
        <w:spacing w:before="450" w:after="450" w:line="312" w:lineRule="auto"/>
      </w:pPr>
      <w:r>
        <w:rPr>
          <w:rFonts w:ascii="宋体" w:hAnsi="宋体" w:eastAsia="宋体" w:cs="宋体"/>
          <w:color w:val="000"/>
          <w:sz w:val="28"/>
          <w:szCs w:val="28"/>
        </w:rPr>
        <w:t xml:space="preserve">综上所述，知识正自在地存在于当今源源不断被创造出来的新的社会财富中，深刻地改变着经济学的基本范畴的内涵及基本理论。正如我们分析的，一定经济时代新创造的社会财富，总是最深刻地反映着一定经济时代的社会生产的实质，并通过这个实质使一定时代的社会生产方式向更高级转化。因此，我们可以说一切都是财富，一切都不是财富，对新增社会财富的考察必须和一定的生产方式相结合。如果说工业经济时代商品的价值主要指一定技术条件下的无差别的人类劳动，价值的大小体现出在劳动时间多少上的竞争，那么知识时代的商品价值则主要是指在无差别人类劳动中所蕴含的知识和信息，价值的大小体现在劳动中对知识和信息的竞争。我们创造的新财富是未知的，但我们通过当前的劳动却现实地改变着已经形成的社会财富的再分配。在这个循环上升的怪圈里，由于人们在现实消费需求中所消耗的社会财富总是有限的，因此大量的社会财富是以空的数字指标表明社会生产的创造能力，由于形成新的社会财富增长的途径是唯一的，因此对一定生产方式下新形成价值的那种核心要素的竞争便是社会经济增长的实质。而这种核心要素的分割、占有和积累，也就是对新增的社会财富的分割、占有和积累。从这个意义上看，ＯＥＣＤ定义的最后一句，不无道理。因此，在知识经济时代，与工业时代相适应建立起来的经济学劳动价值理论亟待发展。只有解决了这个问题，我们才能说明知识经济是存在的，使知识经济有合理的理论基础，把我们看到的现实和我们用于解决现实问题的理论有机地统一起来。</w:t>
      </w:r>
    </w:p>
    <w:p>
      <w:pPr>
        <w:ind w:left="0" w:right="0" w:firstLine="560"/>
        <w:spacing w:before="450" w:after="450" w:line="312" w:lineRule="auto"/>
      </w:pPr>
      <w:r>
        <w:rPr>
          <w:rFonts w:ascii="宋体" w:hAnsi="宋体" w:eastAsia="宋体" w:cs="宋体"/>
          <w:color w:val="000"/>
          <w:sz w:val="28"/>
          <w:szCs w:val="28"/>
        </w:rPr>
        <w:t xml:space="preserve">六、知识经济对社会财富创造形式的改变必然意味着传统经济学的增长理论、货币理论、周期理论及其他一些理论都必须重构</w:t>
      </w:r>
    </w:p>
    <w:p>
      <w:pPr>
        <w:ind w:left="0" w:right="0" w:firstLine="560"/>
        <w:spacing w:before="450" w:after="450" w:line="312" w:lineRule="auto"/>
      </w:pPr>
      <w:r>
        <w:rPr>
          <w:rFonts w:ascii="宋体" w:hAnsi="宋体" w:eastAsia="宋体" w:cs="宋体"/>
          <w:color w:val="000"/>
          <w:sz w:val="28"/>
          <w:szCs w:val="28"/>
        </w:rPr>
        <w:t xml:space="preserve">知识经济正以其在现实中的迅猛发展向我们展示出现代经济一种新的生产方式和增长形式，使传统经济学理论所揭示的内涵式增长、外延式增长、规模经济增长、投入产出等增长理论都表现出严重不足。</w:t>
      </w:r>
    </w:p>
    <w:p>
      <w:pPr>
        <w:ind w:left="0" w:right="0" w:firstLine="560"/>
        <w:spacing w:before="450" w:after="450" w:line="312" w:lineRule="auto"/>
      </w:pPr>
      <w:r>
        <w:rPr>
          <w:rFonts w:ascii="宋体" w:hAnsi="宋体" w:eastAsia="宋体" w:cs="宋体"/>
          <w:color w:val="000"/>
          <w:sz w:val="28"/>
          <w:szCs w:val="28"/>
        </w:rPr>
        <w:t xml:space="preserve">首先，知识在现代经济中的基础性作用已彻底改变了传统人、财、物要素配置所带来的增长。</w:t>
      </w:r>
    </w:p>
    <w:p>
      <w:pPr>
        <w:ind w:left="0" w:right="0" w:firstLine="560"/>
        <w:spacing w:before="450" w:after="450" w:line="312" w:lineRule="auto"/>
      </w:pPr>
      <w:r>
        <w:rPr>
          <w:rFonts w:ascii="宋体" w:hAnsi="宋体" w:eastAsia="宋体" w:cs="宋体"/>
          <w:color w:val="000"/>
          <w:sz w:val="28"/>
          <w:szCs w:val="28"/>
        </w:rPr>
        <w:t xml:space="preserve">其次，知识作为驱动经济增长的主要力量，它投入和参与生产的形式完全不同于传统要素，并形成新兴的主导产业。</w:t>
      </w:r>
    </w:p>
    <w:p>
      <w:pPr>
        <w:ind w:left="0" w:right="0" w:firstLine="560"/>
        <w:spacing w:before="450" w:after="450" w:line="312" w:lineRule="auto"/>
      </w:pPr>
      <w:r>
        <w:rPr>
          <w:rFonts w:ascii="宋体" w:hAnsi="宋体" w:eastAsia="宋体" w:cs="宋体"/>
          <w:color w:val="000"/>
          <w:sz w:val="28"/>
          <w:szCs w:val="28"/>
        </w:rPr>
        <w:t xml:space="preserve">再次，同传统工业经济的规模相比较，依赖知识创造效益的增长正表现出同一产业的分散组合和不同行业间的技术融合，很难从规模化的投入和产出上进行分析。</w:t>
      </w:r>
    </w:p>
    <w:p>
      <w:pPr>
        <w:ind w:left="0" w:right="0" w:firstLine="560"/>
        <w:spacing w:before="450" w:after="450" w:line="312" w:lineRule="auto"/>
      </w:pPr>
      <w:r>
        <w:rPr>
          <w:rFonts w:ascii="宋体" w:hAnsi="宋体" w:eastAsia="宋体" w:cs="宋体"/>
          <w:color w:val="000"/>
          <w:sz w:val="28"/>
          <w:szCs w:val="28"/>
        </w:rPr>
        <w:t xml:space="preserve">最后，知识在当今社会新财富创造中的独特性和基础性，使我们对形成社会财富增长的途径并不能直接地从生产领域或某一产业中去寻求，增长的因素或动力也许是直接地存在于生产领域之外。知识经济条件下，也许真正导致增长的投入在一些非生产领域而并非生产领域。只有我们把上述问题研究清楚，我们才能找到知识经济条件下促进主导产业形成、推动经济增长的有效作法。发展经济学家罗斯托曾明确指出主导产业对一个时代的经济起飞具有决定意义。曾因煤、铁为主导产业相互推动而促成战后经济奇迹的日本在这一方面更有心得，日本工业调查会总经理志村幸雄撰文指出：“信息通讯产业可以说是２１世纪最典型的主导产业。如果说２０世纪基本上是发动机和电动机占主导地位的‘动力的世纪’，那么２１世纪将是通信、广播和电子计算机技术三位一体的‘信息的世纪’”。在这一问题上有的同志以产业升级很好地概括了在知识经济时代我们面临的机遇。但我们必须认识到在这样产业巨变的经济时代，最能代表知识经济特征的产业是主导产业但不可能是唯一的，甚至这一产业在根本上只是为知识经济时代的其他产业提供生产手段。而各国在此基础上所可能形成的主导产业仍然是要和国际分工、本国经济现实相结合。知识经济向我们展现出不同于工业经济增长的高速度和高效益，无疑有更深刻的增长方式在现实地发挥作用，这就使我们更要深入研究知识经济增长理论，理解现代经济增长的内涵和实质，在未来的发展中制定出更合理、更完善的增长政策和计划。并由此出发考察知识经济发展过程中 金融 、市场、人力、管理等等相关经济因素在新的经济状态中的运动 规律 ，从而全面自在地把握知识经济的理论。</w:t>
      </w:r>
    </w:p>
    <w:p>
      <w:pPr>
        <w:ind w:left="0" w:right="0" w:firstLine="560"/>
        <w:spacing w:before="450" w:after="450" w:line="312" w:lineRule="auto"/>
      </w:pPr>
      <w:r>
        <w:rPr>
          <w:rFonts w:ascii="宋体" w:hAnsi="宋体" w:eastAsia="宋体" w:cs="宋体"/>
          <w:color w:val="000"/>
          <w:sz w:val="28"/>
          <w:szCs w:val="28"/>
        </w:rPr>
        <w:t xml:space="preserve">由于知识经济的发展深刻地改变着经济学的基础理论和增长理论，尤其知识经济所表现出的经济数字化、虚拟化、一体化、全球化、消费与生产的融合等等特征，使我们必须重新思考传统经济学的货币理论和周期理论。随着知识成为新增社会价值的决定力量，使社会财富价值的代表货币，在更加虚拟化的数字经济中运行，使工业经济时期所表现出的通货膨胀，进一步发展为泡沫经济。在全球化、一体化、货币自由汇兑、金融衍生品大量存在和信息空前通畅的情形下，原有的货币理论和周期理论已明显地不能指导现实。原来生产过剩的危机现在也许因为金融市场的违规操作而轻易来临，也许因为世界市场的分工而大获其利，可以说这次的东南亚金融危机是一个最有力的说明。限于本文篇幅，这里我仅仅是提出问题。</w:t>
      </w:r>
    </w:p>
    <w:p>
      <w:pPr>
        <w:ind w:left="0" w:right="0" w:firstLine="560"/>
        <w:spacing w:before="450" w:after="450" w:line="312" w:lineRule="auto"/>
      </w:pPr>
      <w:r>
        <w:rPr>
          <w:rFonts w:ascii="宋体" w:hAnsi="宋体" w:eastAsia="宋体" w:cs="宋体"/>
          <w:color w:val="000"/>
          <w:sz w:val="28"/>
          <w:szCs w:val="28"/>
        </w:rPr>
        <w:t xml:space="preserve">总之，一个知识经济的时代是实实在在的已经到来，我们必须从这个现实出发，揭示出反映知识经济实质及运行规律的经济学说来解释我们所面对的经济现实，指导我们伟大的改革实践，这不但意味着我国理论经济学繁荣的到来，也必然促进我国伟大的经济振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2025-06-08T08:21:23+08:00</dcterms:created>
  <dcterms:modified xsi:type="dcterms:W3CDTF">2025-06-08T08:21:23+08:00</dcterms:modified>
</cp:coreProperties>
</file>

<file path=docProps/custom.xml><?xml version="1.0" encoding="utf-8"?>
<Properties xmlns="http://schemas.openxmlformats.org/officeDocument/2006/custom-properties" xmlns:vt="http://schemas.openxmlformats.org/officeDocument/2006/docPropsVTypes"/>
</file>