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形势与政策乡村振兴论文8篇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以下是为大家整理的关于形势与政策乡村振兴论文的文章8篇 ,欢迎品鉴！【篇1】形势与政策乡村振兴论文　　摘要：实施乡村振兴，是解决我国“三农”问题的重要举措。而金融在当代经济中占据核心地位，在乡村振兴战略的实施...</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以下是为大家整理的关于形势与政策乡村振兴论文的文章8篇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【篇1】形势与政策乡村振兴论文</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　　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　　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量的农户无法获得正规的借款。从这个角度看，农村金融改革发展的关键问题是信息问题，处理好信息获取的难题，更有利于农村经济的发展。而互联网金融的快速发展，在很大程度上可以缓解这个难题。</w:t>
      </w:r>
    </w:p>
    <w:p>
      <w:pPr>
        <w:ind w:left="0" w:right="0" w:firstLine="560"/>
        <w:spacing w:before="450" w:after="450" w:line="312" w:lineRule="auto"/>
      </w:pPr>
      <w:r>
        <w:rPr>
          <w:rFonts w:ascii="宋体" w:hAnsi="宋体" w:eastAsia="宋体" w:cs="宋体"/>
          <w:color w:val="000"/>
          <w:sz w:val="28"/>
          <w:szCs w:val="28"/>
        </w:rPr>
        <w:t xml:space="preserve">　　互联网金融具有信息比较优势。首先，在信息的获取上，互联网金融具有优势同时还能降低信息获取成本。借助信息技术，互联网金融平台可以通过个体的行为获取更多维的数据。获取多维数据之后，借助大数据进行整合，进而缓解了借款人和金融机构之间信息不对称的情况，同时大大降低了获取信息所需成本。其次，和传统的农村金融相比，互联网金融在管理信息上也具有更大的优势。互联网突破了时间和空间的限制，可以全天24小时进行金融信息的管理，而且管理的信息量也远超传统方式。再者，借助云计算等技术，互联网金融在信息处理上更加高效。最后，互联网金融比较重视用户的体验感受，看重交互式的营销，积极调动用户在使用过程中的主動性，对不同区域、不同特点的用户定制个性化的产品和服务。总的来说，互联网金融在相关信息的获得、管理以及处理等都具有一定的优势，可以有效的缓解农村金融信息不对称的情况，降低信息管控的成本。</w:t>
      </w:r>
    </w:p>
    <w:p>
      <w:pPr>
        <w:ind w:left="0" w:right="0" w:firstLine="560"/>
        <w:spacing w:before="450" w:after="450" w:line="312" w:lineRule="auto"/>
      </w:pPr>
      <w:r>
        <w:rPr>
          <w:rFonts w:ascii="宋体" w:hAnsi="宋体" w:eastAsia="宋体" w:cs="宋体"/>
          <w:color w:val="000"/>
          <w:sz w:val="28"/>
          <w:szCs w:val="28"/>
        </w:rPr>
        <w:t xml:space="preserve">　　浙江省的信用环境较为良好。人民银行杭州中心支行在20_年就联合了各级人民银行、农村金融机构借助互联网技术，开发全省联网的农户信息管理系统，全面建立农户的信用档案，缓解了信息不对称的问题，让农户的信用变现。到20_年6月底，全省超过90%的农户拥有自己的信用档案。同时，还对农户的信用进行评价。20_年6月末全省的信用农户数量高达903万户，超过了农户总数的一半，占到了75%。在原先信息的基础上，人民银行及农村金融机构还将家庭农场、农村合作社等的信息录入管理系统，不断完善农村的信息系统。</w:t>
      </w:r>
    </w:p>
    <w:p>
      <w:pPr>
        <w:ind w:left="0" w:right="0" w:firstLine="560"/>
        <w:spacing w:before="450" w:after="450" w:line="312" w:lineRule="auto"/>
      </w:pPr>
      <w:r>
        <w:rPr>
          <w:rFonts w:ascii="宋体" w:hAnsi="宋体" w:eastAsia="宋体" w:cs="宋体"/>
          <w:color w:val="000"/>
          <w:sz w:val="28"/>
          <w:szCs w:val="28"/>
        </w:rPr>
        <w:t xml:space="preserve">　　2.优化信贷模式。农村产业的发展要依靠农户进行生产，因此，可以适当降低农户的贷款门槛，激发农户的生产积极性。基于上文的分析，可以通过推广多种担保的方式来解决农户贷款难的问题。担保方式不局限于固定资产，还可以从生产量进行考虑。对于农产品生产率高、产量大的地区，农户可以用农产品作为借款的担保物。此外，农村的土地所有权也可以利用起来，作为抵押担保物。优化信贷模式、推行多种更具有灵活性、便捷性的担保方式，方便农户获得正规贷款，提高农户生产、创业的积极性。</w:t>
      </w:r>
    </w:p>
    <w:p>
      <w:pPr>
        <w:ind w:left="0" w:right="0" w:firstLine="560"/>
        <w:spacing w:before="450" w:after="450" w:line="312" w:lineRule="auto"/>
      </w:pPr>
      <w:r>
        <w:rPr>
          <w:rFonts w:ascii="宋体" w:hAnsi="宋体" w:eastAsia="宋体" w:cs="宋体"/>
          <w:color w:val="000"/>
          <w:sz w:val="28"/>
          <w:szCs w:val="28"/>
        </w:rPr>
        <w:t xml:space="preserve">　　浙江省的“丽水样本”创新了抵押贷款的新模式。丽水的山区面积广泛，生态环境优越，而经济发展较为落后。为了让更多农户获得贷款，20_年，丽水市开始了林权抵押的贷款业务。经过十几年的努力，现今丽水市已经有了成熟、完整的林权贷款模式，让无法直接产生经济效益森林资源成为可以利用的金融资产。此外，丽水市还建立了林权的评估、流转等一系列的管理体系。同时还设立了林木资源资产的收储中心，农户可直接凭借林权进行抵押贷款，贷款的担保由收储中心承担。丽水市在实践中将“绿水青山就是金山银山”化为生动的现实，也实现了生态保护和经济发展的双赢。</w:t>
      </w:r>
    </w:p>
    <w:p>
      <w:pPr>
        <w:ind w:left="0" w:right="0" w:firstLine="560"/>
        <w:spacing w:before="450" w:after="450" w:line="312" w:lineRule="auto"/>
      </w:pPr>
      <w:r>
        <w:rPr>
          <w:rFonts w:ascii="宋体" w:hAnsi="宋体" w:eastAsia="宋体" w:cs="宋体"/>
          <w:color w:val="000"/>
          <w:sz w:val="28"/>
          <w:szCs w:val="28"/>
        </w:rPr>
        <w:t xml:space="preserve">　　除了林权抵押，浙江省还积极创新，推进农村的“两权”抵押。农村的两权指的是农村承包土地的经营权和农民住房财产权。浙江省的城镇化水平一直在全国前列，农民的资产价值较高。全省的农民房价值高达3万多亿元。面对如此客可观的信贷资源，人民银行杭州支行及其他农村金融机构，积极展开“两权”抵押贷款，创新模式，促进农户贷款的积极性。比如乐清市为了更好服务农户创业，设计了30万元以下农村自建房无门槛贷款服务，减免了其他担保手续，农户只需抵押一次农房，就可以获得贷款，贷款还能循环使用。对于“两权抵押”中的关键、难点——抵押物的处置，浙江省也发挥地方特色，进行了创新。通过司法拍卖等方式，畅通了处置渠道。既让农户有房可住，又保证了贷款金融机构的权益。针对大额的资金需求，湖州市长兴县推出了农村土地经营权的抵押贷款服务，农业专业合作社最高可贷款1000万元，贷款期限最高为10年。浙江省经过两年多的努力，“两权”抵押的效果明显。到目前为止，浙江省已经发放了343亿元的贷款，受益的农户和农业经营主体数高达13.9万。这些“两权”抵押贷款大部分用于农业的生产活动，在支农惠农、振兴乡村上发挥了重大的作用。 3.完善农村金融服务。把握住互联网发展带来的新兴技术，打造出服务更加人性化、智能化的农村金融服务平台。同时，完善农村金融的融资渠道。努力推进各种类型的农村金融机构和企业、政府等合作。各金融机构还应顺应时代发展潮流，紧跟当前农村、农业发展的新趋势，结合当地乡村的特点、农户的需求和机构自身的情况，开发针对不同地区、不同类型和不同层次的农村金融产品。此外，借助大数据处理手段，农村金融机构可以加快推进便捷支付、小额信贷等金融服务的普及。</w:t>
      </w:r>
    </w:p>
    <w:p>
      <w:pPr>
        <w:ind w:left="0" w:right="0" w:firstLine="560"/>
        <w:spacing w:before="450" w:after="450" w:line="312" w:lineRule="auto"/>
      </w:pPr>
      <w:r>
        <w:rPr>
          <w:rFonts w:ascii="宋体" w:hAnsi="宋体" w:eastAsia="宋体" w:cs="宋体"/>
          <w:color w:val="000"/>
          <w:sz w:val="28"/>
          <w:szCs w:val="28"/>
        </w:rPr>
        <w:t xml:space="preserve">　　浙江省的地形以丘陵山地为主，较偏远地区交通不发达，基础设施较差，也增加了偏远山区农户享受金融服务的成本。为了更好地服务农户，浙江省的涉农金融机构做出了许多尝试。人民银行杭州中心支行独创银行卡助农服务，设置大量服务点，方便农户存取款。此外，浙江省利用信息技术大省的优势，在农村推广电子支付的同时还扶持农村电商的发展，不断推进电子商务和农村金融的协同发展。农村金融机构利用电商平台数据，实现了小额贷款的网络申请与发放，极大方便了农户贷款。</w:t>
      </w:r>
    </w:p>
    <w:p>
      <w:pPr>
        <w:ind w:left="0" w:right="0" w:firstLine="560"/>
        <w:spacing w:before="450" w:after="450" w:line="312" w:lineRule="auto"/>
      </w:pPr>
      <w:r>
        <w:rPr>
          <w:rFonts w:ascii="宋体" w:hAnsi="宋体" w:eastAsia="宋体" w:cs="宋体"/>
          <w:color w:val="000"/>
          <w:sz w:val="28"/>
          <w:szCs w:val="28"/>
        </w:rPr>
        <w:t xml:space="preserve">　　4.充分发挥政府的作用。政府的政策支持是促进农村金融发展和振兴乡村的重要力量。政府应继续加大对乡村贫困农户的补贴，利用创业担保贷款、农户小额信贷、康复扶贫贷款等优惠补贴政策，激发农民生产积极性。丰富财政补贴农业的形式。统一政策标准，并规范具体的操作，完善资金补贴流程，防止投机取巧、骗取财政补贴情况的发生。尽量降低农户的金融风险。同时也要继续推进农村金融服务发展，有机协调农村金融和产业扶贫的发展。</w:t>
      </w:r>
    </w:p>
    <w:p>
      <w:pPr>
        <w:ind w:left="0" w:right="0" w:firstLine="560"/>
        <w:spacing w:before="450" w:after="450" w:line="312" w:lineRule="auto"/>
      </w:pPr>
      <w:r>
        <w:rPr>
          <w:rFonts w:ascii="宋体" w:hAnsi="宋体" w:eastAsia="宋体" w:cs="宋体"/>
          <w:color w:val="000"/>
          <w:sz w:val="28"/>
          <w:szCs w:val="28"/>
        </w:rPr>
        <w:t xml:space="preserve">　　浙江省政府运用财政政策工具，推进担保体系的建设。20_年以来，政府一共拨款财政补偿金1.3亿元，出资37.4亿元成立政府担保公司，同时积极推动各级政府出资成立担保机构。这些担保机构的主要目的是为小微型企业、农户、农业生产、农村提供贷款担保服务。当前，浙江省的各县市都能提供政策性担保的服务。除了财政工具，浙江省政府还利用货币政策工具，助力农村金融发展。人民银行杭州支行多次提升央行的再贷款精准度和使用率，降低農村金融机构的成本。对重点的贫困地区，发放扶贫再贷款。同时执行定向降准和普惠降准的政策，增加涉农金融机构的资金容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[1]叶敬忠，张明皓，豆书龙.乡村振兴：谁在谈，谈什么？[J].中国农业大学学报（社会科学版），20_，35（3）：5-14.</w:t>
      </w:r>
    </w:p>
    <w:p>
      <w:pPr>
        <w:ind w:left="0" w:right="0" w:firstLine="560"/>
        <w:spacing w:before="450" w:after="450" w:line="312" w:lineRule="auto"/>
      </w:pPr>
      <w:r>
        <w:rPr>
          <w:rFonts w:ascii="宋体" w:hAnsi="宋体" w:eastAsia="宋体" w:cs="宋体"/>
          <w:color w:val="000"/>
          <w:sz w:val="28"/>
          <w:szCs w:val="28"/>
        </w:rPr>
        <w:t xml:space="preserve">　　[2]张军.乡村价值定位与乡村振兴[J].中国农村经济，20_，（1）：2-10.</w:t>
      </w:r>
    </w:p>
    <w:p>
      <w:pPr>
        <w:ind w:left="0" w:right="0" w:firstLine="560"/>
        <w:spacing w:before="450" w:after="450" w:line="312" w:lineRule="auto"/>
      </w:pPr>
      <w:r>
        <w:rPr>
          <w:rFonts w:ascii="宋体" w:hAnsi="宋体" w:eastAsia="宋体" w:cs="宋体"/>
          <w:color w:val="000"/>
          <w:sz w:val="28"/>
          <w:szCs w:val="28"/>
        </w:rPr>
        <w:t xml:space="preserve">　　[3]钱再见，汪家焰.“人才下乡”：新乡贤助力乡村振兴的人才流入机制研究——基于江苏省L市G区的调研分析[J].中国行政管理，20_，（2）：92-97.</w:t>
      </w:r>
    </w:p>
    <w:p>
      <w:pPr>
        <w:ind w:left="0" w:right="0" w:firstLine="560"/>
        <w:spacing w:before="450" w:after="450" w:line="312" w:lineRule="auto"/>
      </w:pPr>
      <w:r>
        <w:rPr>
          <w:rFonts w:ascii="宋体" w:hAnsi="宋体" w:eastAsia="宋体" w:cs="宋体"/>
          <w:color w:val="000"/>
          <w:sz w:val="28"/>
          <w:szCs w:val="28"/>
        </w:rPr>
        <w:t xml:space="preserve">　　[4]朱成晨，闫广芬，朱德全.乡村建设与农村教育：职业教育精准扶贫融合模式与乡村振兴战略[J].华东师范大学学报（教育科学版），20_，37（2）：127-135.</w:t>
      </w:r>
    </w:p>
    <w:p>
      <w:pPr>
        <w:ind w:left="0" w:right="0" w:firstLine="560"/>
        <w:spacing w:before="450" w:after="450" w:line="312" w:lineRule="auto"/>
      </w:pPr>
      <w:r>
        <w:rPr>
          <w:rFonts w:ascii="宋体" w:hAnsi="宋体" w:eastAsia="宋体" w:cs="宋体"/>
          <w:color w:val="000"/>
          <w:sz w:val="28"/>
          <w:szCs w:val="28"/>
        </w:rPr>
        <w:t xml:space="preserve">　　[5]吕雅辉，张润清，张亮，赵帮宏.新型职业农民培育“阳晨模式”研究[J].农业经济问题，20_，（11）：38-49.</w:t>
      </w:r>
    </w:p>
    <w:p>
      <w:pPr>
        <w:ind w:left="0" w:right="0" w:firstLine="560"/>
        <w:spacing w:before="450" w:after="450" w:line="312" w:lineRule="auto"/>
      </w:pPr>
      <w:r>
        <w:rPr>
          <w:rFonts w:ascii="宋体" w:hAnsi="宋体" w:eastAsia="宋体" w:cs="宋体"/>
          <w:color w:val="000"/>
          <w:sz w:val="28"/>
          <w:szCs w:val="28"/>
        </w:rPr>
        <w:t xml:space="preserve">　　[6]蔡兴，蔡海山，赵家章.金融发展对乡村振兴发展影响的实证研究[J/OL].当代经济管理：1-9[20_-03-20].</w:t>
      </w:r>
    </w:p>
    <w:p>
      <w:pPr>
        <w:ind w:left="0" w:right="0" w:firstLine="560"/>
        <w:spacing w:before="450" w:after="450" w:line="312" w:lineRule="auto"/>
      </w:pPr>
      <w:r>
        <w:rPr>
          <w:rFonts w:ascii="黑体" w:hAnsi="黑体" w:eastAsia="黑体" w:cs="黑体"/>
          <w:color w:val="000000"/>
          <w:sz w:val="36"/>
          <w:szCs w:val="36"/>
          <w:b w:val="1"/>
          <w:bCs w:val="1"/>
        </w:rPr>
        <w:t xml:space="preserve">【篇2】形势与政策乡村振兴论文</w:t>
      </w:r>
    </w:p>
    <w:p>
      <w:pPr>
        <w:ind w:left="0" w:right="0" w:firstLine="560"/>
        <w:spacing w:before="450" w:after="450" w:line="312" w:lineRule="auto"/>
      </w:pPr>
      <w:r>
        <w:rPr>
          <w:rFonts w:ascii="宋体" w:hAnsi="宋体" w:eastAsia="宋体" w:cs="宋体"/>
          <w:color w:val="000"/>
          <w:sz w:val="28"/>
          <w:szCs w:val="28"/>
        </w:rPr>
        <w:t xml:space="preserve">　　乡村振兴战略是习大大在20_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【篇3】形势与政策乡村振兴论文</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　&gt;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　&gt;　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　　&gt;三、浙江农村金融发展经验分析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量的农户无法获得正规的借款。从这个角度看，农村金融改革发展的关键问题是信息问题，处理好信息获取的难题，更有利于农村经济的发展。而互联网金融的快速发展，在很大程度上可以缓解这个难题。</w:t>
      </w:r>
    </w:p>
    <w:p>
      <w:pPr>
        <w:ind w:left="0" w:right="0" w:firstLine="560"/>
        <w:spacing w:before="450" w:after="450" w:line="312" w:lineRule="auto"/>
      </w:pPr>
      <w:r>
        <w:rPr>
          <w:rFonts w:ascii="宋体" w:hAnsi="宋体" w:eastAsia="宋体" w:cs="宋体"/>
          <w:color w:val="000"/>
          <w:sz w:val="28"/>
          <w:szCs w:val="28"/>
        </w:rPr>
        <w:t xml:space="preserve">　　互联网金融具有信息比较优势。首先，在信息的获取上，互联网金融具有优势同时还能降低信息获取成本。借助信息技术，互联网金融平台可以通过个体的行为获取更多维的数据。获取多维数据之后，借助大数据进行整合，进而缓解了借款人和金融机构之间信息不对称的情况，同时大大降低了获取信息所需成本。其次，和传统的农村金融相比，互联网金融在管理信息上也具有更大的优势。互联网突破了时间和空间的限制，可以全天24小时进行金融信息的管理，而且管理的信息量也远超传统方式。再者，借助云计算等技术，互联网金融在信息处理上更加高效。最后，互联网金融比较重视用户的体验感受，看重交互式的营销，积极调动用户在使用过程中的主動性，对不同区域、不同特点的用户定制个性化的产品和服务。总的来说，互联网金融在相关信息的获得、管理以及处理等都具有一定的优势，可以有效的缓解农村金融信息不对称的情况，降低信息管控的成本。</w:t>
      </w:r>
    </w:p>
    <w:p>
      <w:pPr>
        <w:ind w:left="0" w:right="0" w:firstLine="560"/>
        <w:spacing w:before="450" w:after="450" w:line="312" w:lineRule="auto"/>
      </w:pPr>
      <w:r>
        <w:rPr>
          <w:rFonts w:ascii="宋体" w:hAnsi="宋体" w:eastAsia="宋体" w:cs="宋体"/>
          <w:color w:val="000"/>
          <w:sz w:val="28"/>
          <w:szCs w:val="28"/>
        </w:rPr>
        <w:t xml:space="preserve">　　浙江省的信用环境较为良好。人民银行杭州中心支行在20_年就联合了各级人民银行、农村金融机构借助互联网技术，开发全省联网的农户信息管理系统，全面建立农户的信用档案，缓解了信息不对称的问题，让农户的信用变现。到20_年6月底，全省超过90%的农户拥有自己的信用档案。同时，还对农户的信用进行评价。20_年6月末全省的信用农户数量高达903万户，超过了农户总数的一半，占到了75%。在原先信息的基础上，人民银行及农村金融机构还将家庭农场、农村合作社等的信息录入管理系统，不断完善农村的信息系统。</w:t>
      </w:r>
    </w:p>
    <w:p>
      <w:pPr>
        <w:ind w:left="0" w:right="0" w:firstLine="560"/>
        <w:spacing w:before="450" w:after="450" w:line="312" w:lineRule="auto"/>
      </w:pPr>
      <w:r>
        <w:rPr>
          <w:rFonts w:ascii="宋体" w:hAnsi="宋体" w:eastAsia="宋体" w:cs="宋体"/>
          <w:color w:val="000"/>
          <w:sz w:val="28"/>
          <w:szCs w:val="28"/>
        </w:rPr>
        <w:t xml:space="preserve">　　2.优化信贷模式。农村产业的发展要依靠农户进行生产，因此，可以适当降低农户的贷款门槛，激发农户的生产积极性。基于上文的分析，可以通过推广多种担保的方式来解决农户贷款难的问题。担保方式不局限于固定资产，还可以从生产量进行考虑。对于农产品生产率高、产量大的地区，农户可以用农产品作为借款的担保物。此外，农村的土地所有权也可以利用起来，作为抵押担保物。优化信贷模式、推行多种更具有灵活性、便捷性的担保方式，方便农户获得正规贷款，提高农户生产、创业的积极性。</w:t>
      </w:r>
    </w:p>
    <w:p>
      <w:pPr>
        <w:ind w:left="0" w:right="0" w:firstLine="560"/>
        <w:spacing w:before="450" w:after="450" w:line="312" w:lineRule="auto"/>
      </w:pPr>
      <w:r>
        <w:rPr>
          <w:rFonts w:ascii="宋体" w:hAnsi="宋体" w:eastAsia="宋体" w:cs="宋体"/>
          <w:color w:val="000"/>
          <w:sz w:val="28"/>
          <w:szCs w:val="28"/>
        </w:rPr>
        <w:t xml:space="preserve">　　浙江省的“丽水样本”创新了抵押贷款的新模式。丽水的山区面积广泛，生态环境优越，而经济发展较为落后。为了让更多农户获得贷款，20_年，丽水市开始了林权抵押的贷款业务。经过十几年的努力，现今丽水市已经有了成熟、完整的林权贷款模式，让无法直接产生经济效益森林资源成为可以利用的金融资产。此外，丽水市还建立了林权的评估、流转等一系列的管理体系。同时还设立了林木资源资产的收储中心，农户可直接凭借林权进行抵押贷款，贷款的担保由收储中心承担。丽水市在实践中将“绿水青山就是金山银山”化为生动的现实，也实现了生态保护和经济发展的双赢。</w:t>
      </w:r>
    </w:p>
    <w:p>
      <w:pPr>
        <w:ind w:left="0" w:right="0" w:firstLine="560"/>
        <w:spacing w:before="450" w:after="450" w:line="312" w:lineRule="auto"/>
      </w:pPr>
      <w:r>
        <w:rPr>
          <w:rFonts w:ascii="宋体" w:hAnsi="宋体" w:eastAsia="宋体" w:cs="宋体"/>
          <w:color w:val="000"/>
          <w:sz w:val="28"/>
          <w:szCs w:val="28"/>
        </w:rPr>
        <w:t xml:space="preserve">　　除了林权抵押，浙江省还积极创新，推进农村的“两权”抵押。农村的两权指的是农村承包土地的经营权和农民住房财产权。浙江省的城镇化水平一直在全国前列，农民的资产价值较高。全省的农民房价值高达3万多亿元。面对如此客可观的信贷资源，人民银行杭州支行及其他农村金融机构，积极展开“两权”抵押贷款，创新模式，促进农户贷款的积极性。比如乐清市为了更好服务农户创业，设计了30万元以下农村自建房无门槛贷款服务，减免了其他担保手续，农户只需抵押一次农房，就可以获得贷款，贷款还能循环使用。对于“两权抵押”中的关键、难点——抵押物的处置，浙江省也发挥地方特色，进行了创新。通过司法拍卖等方式，畅通了处置渠道。既让农户有房可住，又保证了贷款金融机构的权益。针对大额的资金需求，湖州市长兴县推出了农村土地经营权的抵押贷款服务，农业专业合作社最高可贷款1000万元，贷款期限最高为10年。浙江省经过两年多的努力，“两权”抵押的效果明显。到目前为止，浙江省已经发放了343亿元的贷款，受益的农户和农业经营主体数高达13.9万。这些“两权”抵押贷款大部分用于农业的生产活动，在支农惠农、振兴乡村上发挥了重大的作用。 3.完善农村金融服务。把握住互联网发展带来的新兴技术，打造出服务更加人性化、智能化的农村金融服务平台。同时，完善农村金融的融资渠道。努力推进各种类型的农村金融机构和企业、政府等合作。各金融机构还应顺应时代发展潮流，紧跟当前农村、农业发展的新趋势，结合当地乡村的特点、农户的需求和机构自身的情况，开发针对不同地区、不同类型和不同层次的农村金融产品。此外，借助大数据处理手段，农村金融机构可以加快推进便捷支付、小额信贷等金融服务的普及。</w:t>
      </w:r>
    </w:p>
    <w:p>
      <w:pPr>
        <w:ind w:left="0" w:right="0" w:firstLine="560"/>
        <w:spacing w:before="450" w:after="450" w:line="312" w:lineRule="auto"/>
      </w:pPr>
      <w:r>
        <w:rPr>
          <w:rFonts w:ascii="宋体" w:hAnsi="宋体" w:eastAsia="宋体" w:cs="宋体"/>
          <w:color w:val="000"/>
          <w:sz w:val="28"/>
          <w:szCs w:val="28"/>
        </w:rPr>
        <w:t xml:space="preserve">　　浙江省的地形以丘陵山地为主，较偏远地区交通不发达，基础设施较差，也增加了偏远山区农户享受金融服务的成本。为了更好地服务农户，浙江省的涉农金融机构做出了许多尝试。人民银行杭州中心支行独创银行卡助农服务，设置大量服务点，方便农户存取款。此外，浙江省利用信息技术大省的优势，在农村推广电子支付的同时还扶持农村电商的发展，不断推进电子商务和农村金融的协同发展。农村金融机构利用电商平台数据，实现了小额贷款的网络申请与发放，极大方便了农户贷款。</w:t>
      </w:r>
    </w:p>
    <w:p>
      <w:pPr>
        <w:ind w:left="0" w:right="0" w:firstLine="560"/>
        <w:spacing w:before="450" w:after="450" w:line="312" w:lineRule="auto"/>
      </w:pPr>
      <w:r>
        <w:rPr>
          <w:rFonts w:ascii="宋体" w:hAnsi="宋体" w:eastAsia="宋体" w:cs="宋体"/>
          <w:color w:val="000"/>
          <w:sz w:val="28"/>
          <w:szCs w:val="28"/>
        </w:rPr>
        <w:t xml:space="preserve">　　4.充分发挥政府的作用。政府的政策支持是促进农村金融发展和振兴乡村的重要力量。政府应继续加大对乡村贫困农户的补贴，利用创业担保贷款、农户小额信贷、康复扶贫贷款等优惠补贴政策，激发农民生产积极性。丰富财政补贴农业的形式。统一政策标准，并规范具体的操作，完善资金补贴流程，防止投机取巧、骗取财政补贴情况的发生。尽量降低农户的金融风险。同时也要继续推进农村金融服务发展，有机协调农村金融和产业扶贫的发展。</w:t>
      </w:r>
    </w:p>
    <w:p>
      <w:pPr>
        <w:ind w:left="0" w:right="0" w:firstLine="560"/>
        <w:spacing w:before="450" w:after="450" w:line="312" w:lineRule="auto"/>
      </w:pPr>
      <w:r>
        <w:rPr>
          <w:rFonts w:ascii="宋体" w:hAnsi="宋体" w:eastAsia="宋体" w:cs="宋体"/>
          <w:color w:val="000"/>
          <w:sz w:val="28"/>
          <w:szCs w:val="28"/>
        </w:rPr>
        <w:t xml:space="preserve">　　浙江省政府运用财政政策工具，推进担保体系的建设。20_年以来，政府一共拨款财政补偿金1.3亿元，出资37.4亿元成立政府担保公司，同时积极推动各级政府出资成立担保机构。这些担保机构的主要目的是为小微型企业、农户、农业生产、农村提供贷款担保服务。当前，浙江省的各县市都能提供政策性担保的服务。除了财政工具，浙江省政府还利用货币政策工具，助力农村金融发展。人民银行杭州支行多次提升央行的再贷款精准度和使用率，降低農村金融机构的成本。对重点的贫困地区，发放扶贫再贷款。同时执行定向降准和普惠降准的政策，增加涉农金融机构的资金容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[1]叶敬忠，张明皓，豆书龙.乡村振兴：谁在谈，谈什么？[J].中国农业大学学报（社会科学版），20_，35（3）：5-14.</w:t>
      </w:r>
    </w:p>
    <w:p>
      <w:pPr>
        <w:ind w:left="0" w:right="0" w:firstLine="560"/>
        <w:spacing w:before="450" w:after="450" w:line="312" w:lineRule="auto"/>
      </w:pPr>
      <w:r>
        <w:rPr>
          <w:rFonts w:ascii="宋体" w:hAnsi="宋体" w:eastAsia="宋体" w:cs="宋体"/>
          <w:color w:val="000"/>
          <w:sz w:val="28"/>
          <w:szCs w:val="28"/>
        </w:rPr>
        <w:t xml:space="preserve">　　[2]张军.乡村价值定位与乡村振兴[J].中国农村经济，20_，（1）：2-10.</w:t>
      </w:r>
    </w:p>
    <w:p>
      <w:pPr>
        <w:ind w:left="0" w:right="0" w:firstLine="560"/>
        <w:spacing w:before="450" w:after="450" w:line="312" w:lineRule="auto"/>
      </w:pPr>
      <w:r>
        <w:rPr>
          <w:rFonts w:ascii="宋体" w:hAnsi="宋体" w:eastAsia="宋体" w:cs="宋体"/>
          <w:color w:val="000"/>
          <w:sz w:val="28"/>
          <w:szCs w:val="28"/>
        </w:rPr>
        <w:t xml:space="preserve">　　[3]钱再见，汪家焰.“人才下乡”：新乡贤助力乡村振兴的人才流入机制研究——基于江苏省L市G区的调研分析[J].中国行政管理，20_，（2）：92-97.</w:t>
      </w:r>
    </w:p>
    <w:p>
      <w:pPr>
        <w:ind w:left="0" w:right="0" w:firstLine="560"/>
        <w:spacing w:before="450" w:after="450" w:line="312" w:lineRule="auto"/>
      </w:pPr>
      <w:r>
        <w:rPr>
          <w:rFonts w:ascii="宋体" w:hAnsi="宋体" w:eastAsia="宋体" w:cs="宋体"/>
          <w:color w:val="000"/>
          <w:sz w:val="28"/>
          <w:szCs w:val="28"/>
        </w:rPr>
        <w:t xml:space="preserve">　　[4]朱成晨，闫广芬，朱德全.乡村建设与农村教育：职业教育精准扶贫融合模式与乡村振兴战略[J].华东师范大学学报（教育科学版），20_，37（2）：127-135.</w:t>
      </w:r>
    </w:p>
    <w:p>
      <w:pPr>
        <w:ind w:left="0" w:right="0" w:firstLine="560"/>
        <w:spacing w:before="450" w:after="450" w:line="312" w:lineRule="auto"/>
      </w:pPr>
      <w:r>
        <w:rPr>
          <w:rFonts w:ascii="宋体" w:hAnsi="宋体" w:eastAsia="宋体" w:cs="宋体"/>
          <w:color w:val="000"/>
          <w:sz w:val="28"/>
          <w:szCs w:val="28"/>
        </w:rPr>
        <w:t xml:space="preserve">　　[5]吕雅辉，张润清，张亮，赵帮宏.新型职业农民培育“阳晨模式”研究[J].农业经济问题，20_，（11）：38-49.</w:t>
      </w:r>
    </w:p>
    <w:p>
      <w:pPr>
        <w:ind w:left="0" w:right="0" w:firstLine="560"/>
        <w:spacing w:before="450" w:after="450" w:line="312" w:lineRule="auto"/>
      </w:pPr>
      <w:r>
        <w:rPr>
          <w:rFonts w:ascii="宋体" w:hAnsi="宋体" w:eastAsia="宋体" w:cs="宋体"/>
          <w:color w:val="000"/>
          <w:sz w:val="28"/>
          <w:szCs w:val="28"/>
        </w:rPr>
        <w:t xml:space="preserve">　　[6]蔡兴，蔡海山，赵家章.金融发展对乡村振兴发展影响的实证研究[J/OL].当代经济管理：1-9[20_-03-20].</w:t>
      </w:r>
    </w:p>
    <w:p>
      <w:pPr>
        <w:ind w:left="0" w:right="0" w:firstLine="560"/>
        <w:spacing w:before="450" w:after="450" w:line="312" w:lineRule="auto"/>
      </w:pPr>
      <w:r>
        <w:rPr>
          <w:rFonts w:ascii="黑体" w:hAnsi="黑体" w:eastAsia="黑体" w:cs="黑体"/>
          <w:color w:val="000000"/>
          <w:sz w:val="36"/>
          <w:szCs w:val="36"/>
          <w:b w:val="1"/>
          <w:bCs w:val="1"/>
        </w:rPr>
        <w:t xml:space="preserve">【篇4】形势与政策乡村振兴论文</w:t>
      </w:r>
    </w:p>
    <w:p>
      <w:pPr>
        <w:ind w:left="0" w:right="0" w:firstLine="560"/>
        <w:spacing w:before="450" w:after="450" w:line="312" w:lineRule="auto"/>
      </w:pPr>
      <w:r>
        <w:rPr>
          <w:rFonts w:ascii="宋体" w:hAnsi="宋体" w:eastAsia="宋体" w:cs="宋体"/>
          <w:color w:val="000"/>
          <w:sz w:val="28"/>
          <w:szCs w:val="28"/>
        </w:rPr>
        <w:t xml:space="preserve">　　【摘要】针对我国“三农”金融缺口巨大的现象，中央提出乡村振兴战略，浙江省积极响应十九大号召，为落实地方版乡村振兴战略实施一系列措施并出台相关政策，目前浙江省已取得一定成果，但仍存在农村信用体系建设不完全、“两权”抵押贷款体系不完善、政府未出台政策支持村集体经济组织发展等问题，因此，浙江省应从增强农户信用意识、进一步完善信用档案、拓宽抵押标的物变现方式、村级账户公开招标等方面进行改进，使得浙江农村更好更快的发展。</w:t>
      </w:r>
    </w:p>
    <w:p>
      <w:pPr>
        <w:ind w:left="0" w:right="0" w:firstLine="560"/>
        <w:spacing w:before="450" w:after="450" w:line="312" w:lineRule="auto"/>
      </w:pPr>
      <w:r>
        <w:rPr>
          <w:rFonts w:ascii="宋体" w:hAnsi="宋体" w:eastAsia="宋体" w:cs="宋体"/>
          <w:color w:val="000"/>
          <w:sz w:val="28"/>
          <w:szCs w:val="28"/>
        </w:rPr>
        <w:t xml:space="preserve">　　 【关键词】金融;乡村振兴战略;浙江省　　</w:t>
      </w:r>
    </w:p>
    <w:p>
      <w:pPr>
        <w:ind w:left="0" w:right="0" w:firstLine="560"/>
        <w:spacing w:before="450" w:after="450" w:line="312" w:lineRule="auto"/>
      </w:pPr>
      <w:r>
        <w:rPr>
          <w:rFonts w:ascii="宋体" w:hAnsi="宋体" w:eastAsia="宋体" w:cs="宋体"/>
          <w:color w:val="000"/>
          <w:sz w:val="28"/>
          <w:szCs w:val="28"/>
        </w:rPr>
        <w:t xml:space="preserve">　　 “三农”问题作为我国经济社会发展中的短板问题，其金融缺口在20_年已超过3万亿元，巨大金融缺口使得金融服务“三农”存在市场空间。由此，20_年十九大报告中提出实施乡村振兴战略，20_年2月中央发布《乡村振兴战略规划》中提出要加大金融支农力度，引导社会资本流向农村。</w:t>
      </w:r>
    </w:p>
    <w:p>
      <w:pPr>
        <w:ind w:left="0" w:right="0" w:firstLine="560"/>
        <w:spacing w:before="450" w:after="450" w:line="312" w:lineRule="auto"/>
      </w:pPr>
      <w:r>
        <w:rPr>
          <w:rFonts w:ascii="宋体" w:hAnsi="宋体" w:eastAsia="宋体" w:cs="宋体"/>
          <w:color w:val="000"/>
          <w:sz w:val="28"/>
          <w:szCs w:val="28"/>
        </w:rPr>
        <w:t xml:space="preserve">　　 浙江省积极落实地方版乡村振兴战略，多年来浙江省在金融支持乡村振兴领域的实践已取得一定成果，但在农村信用体系建设、“两权”抵押贷款等方面依旧存在问题。本文以金融服务乡村振兴战略为研究内容，分析金融服务现状，并针对问题提出相关建议。</w:t>
      </w:r>
    </w:p>
    <w:p>
      <w:pPr>
        <w:ind w:left="0" w:right="0" w:firstLine="560"/>
        <w:spacing w:before="450" w:after="450" w:line="312" w:lineRule="auto"/>
      </w:pPr>
      <w:r>
        <w:rPr>
          <w:rFonts w:ascii="宋体" w:hAnsi="宋体" w:eastAsia="宋体" w:cs="宋体"/>
          <w:color w:val="000"/>
          <w:sz w:val="28"/>
          <w:szCs w:val="28"/>
        </w:rPr>
        <w:t xml:space="preserve">　&gt;　 一、浙江省金融服务乡村振兴战略服务现状</w:t>
      </w:r>
    </w:p>
    <w:p>
      <w:pPr>
        <w:ind w:left="0" w:right="0" w:firstLine="560"/>
        <w:spacing w:before="450" w:after="450" w:line="312" w:lineRule="auto"/>
      </w:pPr>
      <w:r>
        <w:rPr>
          <w:rFonts w:ascii="宋体" w:hAnsi="宋体" w:eastAsia="宋体" w:cs="宋体"/>
          <w:color w:val="000"/>
          <w:sz w:val="28"/>
          <w:szCs w:val="28"/>
        </w:rPr>
        <w:t xml:space="preserve">　　 （一）信用环境不断优化</w:t>
      </w:r>
    </w:p>
    <w:p>
      <w:pPr>
        <w:ind w:left="0" w:right="0" w:firstLine="560"/>
        <w:spacing w:before="450" w:after="450" w:line="312" w:lineRule="auto"/>
      </w:pPr>
      <w:r>
        <w:rPr>
          <w:rFonts w:ascii="宋体" w:hAnsi="宋体" w:eastAsia="宋体" w:cs="宋体"/>
          <w:color w:val="000"/>
          <w:sz w:val="28"/>
          <w:szCs w:val="28"/>
        </w:rPr>
        <w:t xml:space="preserve">　　 “乡风文明”是浙江省建设美丽乡村的重要指标之一。浙江省通过建立农户信用档案、完善信用评定工作、推行信用贷款等方式对农村信用体系进行优化。</w:t>
      </w:r>
    </w:p>
    <w:p>
      <w:pPr>
        <w:ind w:left="0" w:right="0" w:firstLine="560"/>
        <w:spacing w:before="450" w:after="450" w:line="312" w:lineRule="auto"/>
      </w:pPr>
      <w:r>
        <w:rPr>
          <w:rFonts w:ascii="宋体" w:hAnsi="宋体" w:eastAsia="宋体" w:cs="宋体"/>
          <w:color w:val="000"/>
          <w:sz w:val="28"/>
          <w:szCs w:val="28"/>
        </w:rPr>
        <w:t xml:space="preserve">　　 浙江省金融机构积极参与农户信用档案的建立并完善信用评定工作。中国人民银行杭州中支20_年至20_年档案涉及全省1093万农户，比例达90%以上;浙江省农信联社20_年至20_年档案涉及全省1000多万农户。浙江省信用评定工作开始于1998年，至20_年，浙江农信评定乡镇450个，村17913个，农户878.4万户，至20_年中国人民银行杭州中支评定农户比例达全省农户75%，中国人民银行衢州中支已完成对全市所有家庭农场和专业合作社的评定工作。</w:t>
      </w:r>
    </w:p>
    <w:p>
      <w:pPr>
        <w:ind w:left="0" w:right="0" w:firstLine="560"/>
        <w:spacing w:before="450" w:after="450" w:line="312" w:lineRule="auto"/>
      </w:pPr>
      <w:r>
        <w:rPr>
          <w:rFonts w:ascii="宋体" w:hAnsi="宋体" w:eastAsia="宋体" w:cs="宋体"/>
          <w:color w:val="000"/>
          <w:sz w:val="28"/>
          <w:szCs w:val="28"/>
        </w:rPr>
        <w:t xml:space="preserve">　　 信用档案及信用评定的建立为浙江省推行农户信用贷款奠定了数据基础，贷款最高额度可达30万元。至20_年末，浙江农信农户信用贷款余额为2459.12亿元，较上年增幅为50.43%，至20_年中旬，农户信用贷款占浙江农信农户小额贷款比例达55%。</w:t>
      </w:r>
    </w:p>
    <w:p>
      <w:pPr>
        <w:ind w:left="0" w:right="0" w:firstLine="560"/>
        <w:spacing w:before="450" w:after="450" w:line="312" w:lineRule="auto"/>
      </w:pPr>
      <w:r>
        <w:rPr>
          <w:rFonts w:ascii="宋体" w:hAnsi="宋体" w:eastAsia="宋体" w:cs="宋体"/>
          <w:color w:val="000"/>
          <w:sz w:val="28"/>
          <w:szCs w:val="28"/>
        </w:rPr>
        <w:t xml:space="preserve">　　 （二）农村“两权”抵押不断推进</w:t>
      </w:r>
    </w:p>
    <w:p>
      <w:pPr>
        <w:ind w:left="0" w:right="0" w:firstLine="560"/>
        <w:spacing w:before="450" w:after="450" w:line="312" w:lineRule="auto"/>
      </w:pPr>
      <w:r>
        <w:rPr>
          <w:rFonts w:ascii="宋体" w:hAnsi="宋体" w:eastAsia="宋体" w:cs="宋体"/>
          <w:color w:val="000"/>
          <w:sz w:val="28"/>
          <w:szCs w:val="28"/>
        </w:rPr>
        <w:t xml:space="preserve">　　 20_年8月，十八届三中全会提出“农村承包土地经营权和农民住房财产权”抵押试点工作，其中浙江省14个县成为试点县。金融机构针对农村产权改革推出抵押贷款，浙江各地区积极创新贷款新模式。</w:t>
      </w:r>
    </w:p>
    <w:p>
      <w:pPr>
        <w:ind w:left="0" w:right="0" w:firstLine="560"/>
        <w:spacing w:before="450" w:after="450" w:line="312" w:lineRule="auto"/>
      </w:pPr>
      <w:r>
        <w:rPr>
          <w:rFonts w:ascii="宋体" w:hAnsi="宋体" w:eastAsia="宋体" w:cs="宋体"/>
          <w:color w:val="000"/>
          <w:sz w:val="28"/>
          <w:szCs w:val="28"/>
        </w:rPr>
        <w:t xml:space="preserve">　　 浙江农信于20_年创新推出“三权”抵押贷款，新增林权抵押，至年底，林权、农房和农村承包土地经营权抵押贷款分别为45.56亿元、60.5亿元及7.46亿元，累计113.52亿元，分别为3.63万户、2万户和802户农户提供贷款支持。20_年，中国人民银行杭州中支农房抵押贷款余额205亿元。义乌农商行至20_年2月发放农房抵押贷款累计21828笔，金额达95.37亿元。</w:t>
      </w:r>
    </w:p>
    <w:p>
      <w:pPr>
        <w:ind w:left="0" w:right="0" w:firstLine="560"/>
        <w:spacing w:before="450" w:after="450" w:line="312" w:lineRule="auto"/>
      </w:pPr>
      <w:r>
        <w:rPr>
          <w:rFonts w:ascii="宋体" w:hAnsi="宋体" w:eastAsia="宋体" w:cs="宋体"/>
          <w:color w:val="000"/>
          <w:sz w:val="28"/>
          <w:szCs w:val="28"/>
        </w:rPr>
        <w:t xml:space="preserve">　　 浙江各地区积极创新贷款新模式。乐清市对30万元以下的农房实行直接抵押贷款模式;温州市创新农民资产受托贷款模式;湖州长兴县推出农村承包土地经营权长期抵押贷款，最高可贷1000万元，最长可贷10年。</w:t>
      </w:r>
    </w:p>
    <w:p>
      <w:pPr>
        <w:ind w:left="0" w:right="0" w:firstLine="560"/>
        <w:spacing w:before="450" w:after="450" w:line="312" w:lineRule="auto"/>
      </w:pPr>
      <w:r>
        <w:rPr>
          <w:rFonts w:ascii="宋体" w:hAnsi="宋体" w:eastAsia="宋体" w:cs="宋体"/>
          <w:color w:val="000"/>
          <w:sz w:val="28"/>
          <w:szCs w:val="28"/>
        </w:rPr>
        <w:t xml:space="preserve">　　 （三）普惠金融数字化程度加深</w:t>
      </w:r>
    </w:p>
    <w:p>
      <w:pPr>
        <w:ind w:left="0" w:right="0" w:firstLine="560"/>
        <w:spacing w:before="450" w:after="450" w:line="312" w:lineRule="auto"/>
      </w:pPr>
      <w:r>
        <w:rPr>
          <w:rFonts w:ascii="宋体" w:hAnsi="宋体" w:eastAsia="宋体" w:cs="宋体"/>
          <w:color w:val="000"/>
          <w:sz w:val="28"/>
          <w:szCs w:val="28"/>
        </w:rPr>
        <w:t xml:space="preserve">　　 普惠金融数字化主要通过改善農村支付结算环境以及促进电子支付与电子商务相融合两个途径实现。</w:t>
      </w:r>
    </w:p>
    <w:p>
      <w:pPr>
        <w:ind w:left="0" w:right="0" w:firstLine="560"/>
        <w:spacing w:before="450" w:after="450" w:line="312" w:lineRule="auto"/>
      </w:pPr>
      <w:r>
        <w:rPr>
          <w:rFonts w:ascii="宋体" w:hAnsi="宋体" w:eastAsia="宋体" w:cs="宋体"/>
          <w:color w:val="000"/>
          <w:sz w:val="28"/>
          <w:szCs w:val="28"/>
        </w:rPr>
        <w:t xml:space="preserve">　　 为解决浙江省存在的金融服务“盲区”问题，金融机构推出多种便捷途径改善省内金融服务环境。中国人民银行杭州中支至20_年中旬，已将银行卡助农服务点布设全省金融服务“盲区”。同时，金融便利店、移动汽车银行的发展以及电子银行产品的推广使得金融服务的便捷化向前一大步。截止20_年底，浙江省农村网上银行开通数累计6.12亿户，手机银行开通数累计6.7亿户。</w:t>
      </w:r>
    </w:p>
    <w:p>
      <w:pPr>
        <w:ind w:left="0" w:right="0" w:firstLine="560"/>
        <w:spacing w:before="450" w:after="450" w:line="312" w:lineRule="auto"/>
      </w:pPr>
      <w:r>
        <w:rPr>
          <w:rFonts w:ascii="宋体" w:hAnsi="宋体" w:eastAsia="宋体" w:cs="宋体"/>
          <w:color w:val="000"/>
          <w:sz w:val="28"/>
          <w:szCs w:val="28"/>
        </w:rPr>
        <w:t xml:space="preserve">　　 20_年底，浙江省淘宝镇数量128个，淘宝村数量1172个。为推动农村电商发展，金融机构运用大数据分析方式，为农村电商提供小额贷款。例如浙江网商银行已为405万农村电商提供小额信用贷款。</w:t>
      </w:r>
    </w:p>
    <w:p>
      <w:pPr>
        <w:ind w:left="0" w:right="0" w:firstLine="560"/>
        <w:spacing w:before="450" w:after="450" w:line="312" w:lineRule="auto"/>
      </w:pPr>
      <w:r>
        <w:rPr>
          <w:rFonts w:ascii="宋体" w:hAnsi="宋体" w:eastAsia="宋体" w:cs="宋体"/>
          <w:color w:val="000"/>
          <w:sz w:val="28"/>
          <w:szCs w:val="28"/>
        </w:rPr>
        <w:t xml:space="preserve">　　&gt; 二、浙江省金融服务乡村振兴战略问题研究</w:t>
      </w:r>
    </w:p>
    <w:p>
      <w:pPr>
        <w:ind w:left="0" w:right="0" w:firstLine="560"/>
        <w:spacing w:before="450" w:after="450" w:line="312" w:lineRule="auto"/>
      </w:pPr>
      <w:r>
        <w:rPr>
          <w:rFonts w:ascii="宋体" w:hAnsi="宋体" w:eastAsia="宋体" w:cs="宋体"/>
          <w:color w:val="000"/>
          <w:sz w:val="28"/>
          <w:szCs w:val="28"/>
        </w:rPr>
        <w:t xml:space="preserve">　　 （一）农村信用体系建设不完全</w:t>
      </w:r>
    </w:p>
    <w:p>
      <w:pPr>
        <w:ind w:left="0" w:right="0" w:firstLine="560"/>
        <w:spacing w:before="450" w:after="450" w:line="312" w:lineRule="auto"/>
      </w:pPr>
      <w:r>
        <w:rPr>
          <w:rFonts w:ascii="宋体" w:hAnsi="宋体" w:eastAsia="宋体" w:cs="宋体"/>
          <w:color w:val="000"/>
          <w:sz w:val="28"/>
          <w:szCs w:val="28"/>
        </w:rPr>
        <w:t xml:space="preserve">　　 第一，少数农户信用意识淡薄。尽管浙江省金融机构通过授课、夜校等多样的方式，频繁并持续的向农村普及金融知识并向村民传播诚信理念，但依旧存在少数农户不承担归还本金及利息的义务的现象，即担而不保的问题仍旧存在，使得金融机构的利益得不到保障。</w:t>
      </w:r>
    </w:p>
    <w:p>
      <w:pPr>
        <w:ind w:left="0" w:right="0" w:firstLine="560"/>
        <w:spacing w:before="450" w:after="450" w:line="312" w:lineRule="auto"/>
      </w:pPr>
      <w:r>
        <w:rPr>
          <w:rFonts w:ascii="宋体" w:hAnsi="宋体" w:eastAsia="宋体" w:cs="宋体"/>
          <w:color w:val="000"/>
          <w:sz w:val="28"/>
          <w:szCs w:val="28"/>
        </w:rPr>
        <w:t xml:space="preserve">　　 第二，农户信息采集不完全。一方面，虽然浙江省较早开始建立农户档案且目前信息采集覆盖率已达到90%以上，但仍存在信息采集的“盲区”，农户信息未被记录;另一方面，由于农户在日常生活中所涉及的金融活动较少，因此，其信用档案中所记载的信用记录较少甚至无记载记录，此情况影响金融机构在对农户发放贷款时对农户信用水平的判断，不利于金融机构自身利益的保障。</w:t>
      </w:r>
    </w:p>
    <w:p>
      <w:pPr>
        <w:ind w:left="0" w:right="0" w:firstLine="560"/>
        <w:spacing w:before="450" w:after="450" w:line="312" w:lineRule="auto"/>
      </w:pPr>
      <w:r>
        <w:rPr>
          <w:rFonts w:ascii="宋体" w:hAnsi="宋体" w:eastAsia="宋体" w:cs="宋体"/>
          <w:color w:val="000"/>
          <w:sz w:val="28"/>
          <w:szCs w:val="28"/>
        </w:rPr>
        <w:t xml:space="preserve">　　 第三，失信惩戒效果不显著。由于存在少数农户信用意识淡薄、债务人逃废等情况，目前，浙江省金融机构多采取将相关农户拉入黑名单、诉讼、暂停贷款等方式进行惩戒，但仍存在诉讼结果难执行、追不回贷款等问题。</w:t>
      </w:r>
    </w:p>
    <w:p>
      <w:pPr>
        <w:ind w:left="0" w:right="0" w:firstLine="560"/>
        <w:spacing w:before="450" w:after="450" w:line="312" w:lineRule="auto"/>
      </w:pPr>
      <w:r>
        <w:rPr>
          <w:rFonts w:ascii="宋体" w:hAnsi="宋体" w:eastAsia="宋体" w:cs="宋体"/>
          <w:color w:val="000"/>
          <w:sz w:val="28"/>
          <w:szCs w:val="28"/>
        </w:rPr>
        <w:t xml:space="preserve">　　 （二）“两权”抵押贷款体系不完善</w:t>
      </w:r>
    </w:p>
    <w:p>
      <w:pPr>
        <w:ind w:left="0" w:right="0" w:firstLine="560"/>
        <w:spacing w:before="450" w:after="450" w:line="312" w:lineRule="auto"/>
      </w:pPr>
      <w:r>
        <w:rPr>
          <w:rFonts w:ascii="宋体" w:hAnsi="宋体" w:eastAsia="宋体" w:cs="宋体"/>
          <w:color w:val="000"/>
          <w:sz w:val="28"/>
          <w:szCs w:val="28"/>
        </w:rPr>
        <w:t xml:space="preserve">　　 第一，相关体制未建立完全。“两权”抵押依赖于确权登记及现有信用制度，浙江确权颁证已基本落实，但由于浙江省对农户信息的采集不完全且农户参与的金融活动不多导致信用记录较少甚至无记录的信用制度建设不完善的现象，给金融机构的风险评估工作增加难度。</w:t>
      </w:r>
    </w:p>
    <w:p>
      <w:pPr>
        <w:ind w:left="0" w:right="0" w:firstLine="560"/>
        <w:spacing w:before="450" w:after="450" w:line="312" w:lineRule="auto"/>
      </w:pPr>
      <w:r>
        <w:rPr>
          <w:rFonts w:ascii="宋体" w:hAnsi="宋体" w:eastAsia="宋体" w:cs="宋体"/>
          <w:color w:val="000"/>
          <w:sz w:val="28"/>
          <w:szCs w:val="28"/>
        </w:rPr>
        <w:t xml:space="preserve">　　 第二，未建立风险补偿机制。政府通常对银行给予农户的利率有一定限制，且浙江在出台的相关20条意见中表示，金融机构应加大对乡村振兴的绿色信贷投入，拓宽其融资渠道，但对银行补偿机制仅有财政资金对冲亏损，不利于金融机构的经营。 第三，抵押标的物变现困难。由于相关法律的规定，例如农房不得向城镇居民转卖等规定以及经营权可抵押情形受法律限制使得农房、土地变现途径受限，抵押标的物变现困难阻碍“两权”抵押贷款的实施。</w:t>
      </w:r>
    </w:p>
    <w:p>
      <w:pPr>
        <w:ind w:left="0" w:right="0" w:firstLine="560"/>
        <w:spacing w:before="450" w:after="450" w:line="312" w:lineRule="auto"/>
      </w:pPr>
      <w:r>
        <w:rPr>
          <w:rFonts w:ascii="宋体" w:hAnsi="宋体" w:eastAsia="宋体" w:cs="宋体"/>
          <w:color w:val="000"/>
          <w:sz w:val="28"/>
          <w:szCs w:val="28"/>
        </w:rPr>
        <w:t xml:space="preserve">　　 （三）政府未出台政策支持村集体经济组织的发展</w:t>
      </w:r>
    </w:p>
    <w:p>
      <w:pPr>
        <w:ind w:left="0" w:right="0" w:firstLine="560"/>
        <w:spacing w:before="450" w:after="450" w:line="312" w:lineRule="auto"/>
      </w:pPr>
      <w:r>
        <w:rPr>
          <w:rFonts w:ascii="宋体" w:hAnsi="宋体" w:eastAsia="宋体" w:cs="宋体"/>
          <w:color w:val="000"/>
          <w:sz w:val="28"/>
          <w:szCs w:val="28"/>
        </w:rPr>
        <w:t xml:space="preserve">　　 第一，村级开立银行结算账户的权利受到限制。相关办法规定，存款人对银行结算账户开立行的选择有自主权，但是部分地区村级账户只能开立于指定银行。</w:t>
      </w:r>
    </w:p>
    <w:p>
      <w:pPr>
        <w:ind w:left="0" w:right="0" w:firstLine="560"/>
        <w:spacing w:before="450" w:after="450" w:line="312" w:lineRule="auto"/>
      </w:pPr>
      <w:r>
        <w:rPr>
          <w:rFonts w:ascii="宋体" w:hAnsi="宋体" w:eastAsia="宋体" w:cs="宋体"/>
          <w:color w:val="000"/>
          <w:sz w:val="28"/>
          <w:szCs w:val="28"/>
        </w:rPr>
        <w:t xml:space="preserve">　　 第二，对村集体项目的市场运作未有政策支持。虽然浙江已全面实行农村集体经济股份制，但由于部分村集体经济组织市场运作差，造成组织及农民股东收益小，不利于金融机构对其展开相关服务。</w:t>
      </w:r>
    </w:p>
    <w:p>
      <w:pPr>
        <w:ind w:left="0" w:right="0" w:firstLine="560"/>
        <w:spacing w:before="450" w:after="450" w:line="312" w:lineRule="auto"/>
      </w:pPr>
      <w:r>
        <w:rPr>
          <w:rFonts w:ascii="宋体" w:hAnsi="宋体" w:eastAsia="宋体" w:cs="宋体"/>
          <w:color w:val="000"/>
          <w:sz w:val="28"/>
          <w:szCs w:val="28"/>
        </w:rPr>
        <w:t xml:space="preserve">　&gt;　 三、浙江省金融服务乡村振兴战略服务对策</w:t>
      </w:r>
    </w:p>
    <w:p>
      <w:pPr>
        <w:ind w:left="0" w:right="0" w:firstLine="560"/>
        <w:spacing w:before="450" w:after="450" w:line="312" w:lineRule="auto"/>
      </w:pPr>
      <w:r>
        <w:rPr>
          <w:rFonts w:ascii="宋体" w:hAnsi="宋体" w:eastAsia="宋体" w:cs="宋体"/>
          <w:color w:val="000"/>
          <w:sz w:val="28"/>
          <w:szCs w:val="28"/>
        </w:rPr>
        <w:t xml:space="preserve">　　 （一）推进农村信用体系建设</w:t>
      </w:r>
    </w:p>
    <w:p>
      <w:pPr>
        <w:ind w:left="0" w:right="0" w:firstLine="560"/>
        <w:spacing w:before="450" w:after="450" w:line="312" w:lineRule="auto"/>
      </w:pPr>
      <w:r>
        <w:rPr>
          <w:rFonts w:ascii="宋体" w:hAnsi="宋体" w:eastAsia="宋体" w:cs="宋体"/>
          <w:color w:val="000"/>
          <w:sz w:val="28"/>
          <w:szCs w:val="28"/>
        </w:rPr>
        <w:t xml:space="preserve">　　 首先，村级组织对村民应多加普及金融知识，同时，也应重视村内守信风气的形成，進一步加强“乡风文明”建设。金融机构在对农户发放贷款时，可从农户或其担保人是否有能力偿还贷款、贷款信用是否良好等角度进行调查，谨慎评估贷款风险，防止担保人无资金担保现象的出现。</w:t>
      </w:r>
    </w:p>
    <w:p>
      <w:pPr>
        <w:ind w:left="0" w:right="0" w:firstLine="560"/>
        <w:spacing w:before="450" w:after="450" w:line="312" w:lineRule="auto"/>
      </w:pPr>
      <w:r>
        <w:rPr>
          <w:rFonts w:ascii="宋体" w:hAnsi="宋体" w:eastAsia="宋体" w:cs="宋体"/>
          <w:color w:val="000"/>
          <w:sz w:val="28"/>
          <w:szCs w:val="28"/>
        </w:rPr>
        <w:t xml:space="preserve">　　 其次，浙江省应继续完善农户档案，做到金融机构对省内农户信息采集覆盖率达到100%，在对信用信息较少的农户发放贷款时，可通过对其资产、抵押标的物等情况进行调查，确定是否对其发放贷款。</w:t>
      </w:r>
    </w:p>
    <w:p>
      <w:pPr>
        <w:ind w:left="0" w:right="0" w:firstLine="560"/>
        <w:spacing w:before="450" w:after="450" w:line="312" w:lineRule="auto"/>
      </w:pPr>
      <w:r>
        <w:rPr>
          <w:rFonts w:ascii="宋体" w:hAnsi="宋体" w:eastAsia="宋体" w:cs="宋体"/>
          <w:color w:val="000"/>
          <w:sz w:val="28"/>
          <w:szCs w:val="28"/>
        </w:rPr>
        <w:t xml:space="preserve">　　 最后，可以利用农户信用状况与文明村评定挂钩、采取限制失信人员集体经济股份分红等方式增加失信人员违约成本来加强失信惩戒力度。</w:t>
      </w:r>
    </w:p>
    <w:p>
      <w:pPr>
        <w:ind w:left="0" w:right="0" w:firstLine="560"/>
        <w:spacing w:before="450" w:after="450" w:line="312" w:lineRule="auto"/>
      </w:pPr>
      <w:r>
        <w:rPr>
          <w:rFonts w:ascii="宋体" w:hAnsi="宋体" w:eastAsia="宋体" w:cs="宋体"/>
          <w:color w:val="000"/>
          <w:sz w:val="28"/>
          <w:szCs w:val="28"/>
        </w:rPr>
        <w:t xml:space="preserve">　　 （二）健全“两权”抵押贷款体系</w:t>
      </w:r>
    </w:p>
    <w:p>
      <w:pPr>
        <w:ind w:left="0" w:right="0" w:firstLine="560"/>
        <w:spacing w:before="450" w:after="450" w:line="312" w:lineRule="auto"/>
      </w:pPr>
      <w:r>
        <w:rPr>
          <w:rFonts w:ascii="宋体" w:hAnsi="宋体" w:eastAsia="宋体" w:cs="宋体"/>
          <w:color w:val="000"/>
          <w:sz w:val="28"/>
          <w:szCs w:val="28"/>
        </w:rPr>
        <w:t xml:space="preserve">　　 首先，完善相关体制。进一步加强农村信用体系建设，配合央行征信系统逐步建立个人信用制度。金融机构初期放款应加强风险评估，对信用良好的农户可实施贷款优惠。</w:t>
      </w:r>
    </w:p>
    <w:p>
      <w:pPr>
        <w:ind w:left="0" w:right="0" w:firstLine="560"/>
        <w:spacing w:before="450" w:after="450" w:line="312" w:lineRule="auto"/>
      </w:pPr>
      <w:r>
        <w:rPr>
          <w:rFonts w:ascii="宋体" w:hAnsi="宋体" w:eastAsia="宋体" w:cs="宋体"/>
          <w:color w:val="000"/>
          <w:sz w:val="28"/>
          <w:szCs w:val="28"/>
        </w:rPr>
        <w:t xml:space="preserve">　　 其次，完善风险补偿机制。一方面政府层面可适当放宽金融机构对农户贷款利率及贷款年限的限制，商业银行自身层面也可推出相关贷款产品，适当降低贷款风险。另一方面，政府可通过划拨资金建立专项基金的方式，对商业银行贷款风险进行补偿。同时，浙江省可借鉴他省经验，例如青海省反担保形式或河南省多模式自由发展形式。</w:t>
      </w:r>
    </w:p>
    <w:p>
      <w:pPr>
        <w:ind w:left="0" w:right="0" w:firstLine="560"/>
        <w:spacing w:before="450" w:after="450" w:line="312" w:lineRule="auto"/>
      </w:pPr>
      <w:r>
        <w:rPr>
          <w:rFonts w:ascii="宋体" w:hAnsi="宋体" w:eastAsia="宋体" w:cs="宋体"/>
          <w:color w:val="000"/>
          <w:sz w:val="28"/>
          <w:szCs w:val="28"/>
        </w:rPr>
        <w:t xml:space="preserve">　　 最后，拓宽抵押标的物变现方式。农村可建立产权交易市场或者产权交易平台，加以政府管制，促进产权交易。也可以在农户无力偿还贷款时，鼓励村集体经济组织进行产权回购，实现产权价值的转移及增值。</w:t>
      </w:r>
    </w:p>
    <w:p>
      <w:pPr>
        <w:ind w:left="0" w:right="0" w:firstLine="560"/>
        <w:spacing w:before="450" w:after="450" w:line="312" w:lineRule="auto"/>
      </w:pPr>
      <w:r>
        <w:rPr>
          <w:rFonts w:ascii="宋体" w:hAnsi="宋体" w:eastAsia="宋体" w:cs="宋体"/>
          <w:color w:val="000"/>
          <w:sz w:val="28"/>
          <w:szCs w:val="28"/>
        </w:rPr>
        <w:t xml:space="preserve">　　 （三）政府出台相关政策支持村集体经济组织的发展</w:t>
      </w:r>
    </w:p>
    <w:p>
      <w:pPr>
        <w:ind w:left="0" w:right="0" w:firstLine="560"/>
        <w:spacing w:before="450" w:after="450" w:line="312" w:lineRule="auto"/>
      </w:pPr>
      <w:r>
        <w:rPr>
          <w:rFonts w:ascii="宋体" w:hAnsi="宋体" w:eastAsia="宋体" w:cs="宋体"/>
          <w:color w:val="000"/>
          <w:sz w:val="28"/>
          <w:szCs w:val="28"/>
        </w:rPr>
        <w:t xml:space="preserve">　　 通过对村级账户进行公开招标的方式解决其权利受限的问题，使得金融机构增强对村级市场的金融服务。</w:t>
      </w:r>
    </w:p>
    <w:p>
      <w:pPr>
        <w:ind w:left="0" w:right="0" w:firstLine="560"/>
        <w:spacing w:before="450" w:after="450" w:line="312" w:lineRule="auto"/>
      </w:pPr>
      <w:r>
        <w:rPr>
          <w:rFonts w:ascii="宋体" w:hAnsi="宋体" w:eastAsia="宋体" w:cs="宋体"/>
          <w:color w:val="000"/>
          <w:sz w:val="28"/>
          <w:szCs w:val="28"/>
        </w:rPr>
        <w:t xml:space="preserve">　　 针对部分村集体经济组织市场运作差的情况，政府可出台相关优惠政策并给予适当的扶持，例如对市场运作能力较差的村集体经济组织实行税收优惠政策，也可给予村集体经济组织一定的政府财政贴息或补助，推动其发展。</w:t>
      </w:r>
    </w:p>
    <w:p>
      <w:pPr>
        <w:ind w:left="0" w:right="0" w:firstLine="560"/>
        <w:spacing w:before="450" w:after="450" w:line="312" w:lineRule="auto"/>
      </w:pPr>
      <w:r>
        <w:rPr>
          <w:rFonts w:ascii="宋体" w:hAnsi="宋体" w:eastAsia="宋体" w:cs="宋体"/>
          <w:color w:val="000"/>
          <w:sz w:val="28"/>
          <w:szCs w:val="28"/>
        </w:rPr>
        <w:t xml:space="preserve">　&gt;　 四、小结</w:t>
      </w:r>
    </w:p>
    <w:p>
      <w:pPr>
        <w:ind w:left="0" w:right="0" w:firstLine="560"/>
        <w:spacing w:before="450" w:after="450" w:line="312" w:lineRule="auto"/>
      </w:pPr>
      <w:r>
        <w:rPr>
          <w:rFonts w:ascii="宋体" w:hAnsi="宋体" w:eastAsia="宋体" w:cs="宋体"/>
          <w:color w:val="000"/>
          <w:sz w:val="28"/>
          <w:szCs w:val="28"/>
        </w:rPr>
        <w:t xml:space="preserve">　　 浙江省多年来在金融支持乡村振兴领域的实践已有一定成果，为实现浙江农村的快速发展，更好的解决省内“三农”金融缺口问题，浙江省还应通过增强农户信用意识、进一步完善信用档案、加强失信惩戒力度来推进农村信用体制建设;通过完善相关体制和风险补偿机制及拓宽抵押标的物变现方式来健全“两权”抵押贷款体系;通过村级账户公开招标和政府适当给予村集体经济组织优惠及扶持来支持村集体经济组织的发展，最终实现浙江农村更好更快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[1]殷兴山.金融助力浙江乡村振兴[J].中国金融，20_（15）：43-45.</w:t>
      </w:r>
    </w:p>
    <w:p>
      <w:pPr>
        <w:ind w:left="0" w:right="0" w:firstLine="560"/>
        <w:spacing w:before="450" w:after="450" w:line="312" w:lineRule="auto"/>
      </w:pPr>
      <w:r>
        <w:rPr>
          <w:rFonts w:ascii="宋体" w:hAnsi="宋体" w:eastAsia="宋体" w:cs="宋体"/>
          <w:color w:val="000"/>
          <w:sz w:val="28"/>
          <w:szCs w:val="28"/>
        </w:rPr>
        <w:t xml:space="preserve">　　 [2]王曙光，王丹莉.乡村振兴战略的金融支持[J].中国金融，20_（4）：69-70.</w:t>
      </w:r>
    </w:p>
    <w:p>
      <w:pPr>
        <w:ind w:left="0" w:right="0" w:firstLine="560"/>
        <w:spacing w:before="450" w:after="450" w:line="312" w:lineRule="auto"/>
      </w:pPr>
      <w:r>
        <w:rPr>
          <w:rFonts w:ascii="宋体" w:hAnsi="宋体" w:eastAsia="宋体" w:cs="宋体"/>
          <w:color w:val="000"/>
          <w:sz w:val="28"/>
          <w:szCs w:val="28"/>
        </w:rPr>
        <w:t xml:space="preserve">　　 [3]陶孟辉.金融支持乡村振兴战略的思考——以浙江省为例[J].浙江金融，20_（8）：76-80.</w:t>
      </w:r>
    </w:p>
    <w:p>
      <w:pPr>
        <w:ind w:left="0" w:right="0" w:firstLine="560"/>
        <w:spacing w:before="450" w:after="450" w:line="312" w:lineRule="auto"/>
      </w:pPr>
      <w:r>
        <w:rPr>
          <w:rFonts w:ascii="宋体" w:hAnsi="宋体" w:eastAsia="宋体" w:cs="宋体"/>
          <w:color w:val="000"/>
          <w:sz w:val="28"/>
          <w:szCs w:val="28"/>
        </w:rPr>
        <w:t xml:space="preserve">　　 [4]赵丽琴，李佳瑶.两权新规下两权抵押贷款存在的问题及对策研究[J].长治学院学报，20_，34（3）：15-18.</w:t>
      </w:r>
    </w:p>
    <w:p>
      <w:pPr>
        <w:ind w:left="0" w:right="0" w:firstLine="560"/>
        <w:spacing w:before="450" w:after="450" w:line="312" w:lineRule="auto"/>
      </w:pPr>
      <w:r>
        <w:rPr>
          <w:rFonts w:ascii="宋体" w:hAnsi="宋体" w:eastAsia="宋体" w:cs="宋体"/>
          <w:color w:val="000"/>
          <w:sz w:val="28"/>
          <w:szCs w:val="28"/>
        </w:rPr>
        <w:t xml:space="preserve">　　 [5]农村金融时报.美丽乡村看浙江——信用环境建设为美丽乡村增色[J/OL].20_-01-12/20_-06-02.</w:t>
      </w:r>
    </w:p>
    <w:p>
      <w:pPr>
        <w:ind w:left="0" w:right="0" w:firstLine="560"/>
        <w:spacing w:before="450" w:after="450" w:line="312" w:lineRule="auto"/>
      </w:pPr>
      <w:r>
        <w:rPr>
          <w:rFonts w:ascii="黑体" w:hAnsi="黑体" w:eastAsia="黑体" w:cs="黑体"/>
          <w:color w:val="000000"/>
          <w:sz w:val="36"/>
          <w:szCs w:val="36"/>
          <w:b w:val="1"/>
          <w:bCs w:val="1"/>
        </w:rPr>
        <w:t xml:space="preserve">【篇5】形势与政策乡村振兴论文</w:t>
      </w:r>
    </w:p>
    <w:p>
      <w:pPr>
        <w:ind w:left="0" w:right="0" w:firstLine="560"/>
        <w:spacing w:before="450" w:after="450" w:line="312" w:lineRule="auto"/>
      </w:pPr>
      <w:r>
        <w:rPr>
          <w:rFonts w:ascii="宋体" w:hAnsi="宋体" w:eastAsia="宋体" w:cs="宋体"/>
          <w:color w:val="000"/>
          <w:sz w:val="28"/>
          <w:szCs w:val="28"/>
        </w:rPr>
        <w:t xml:space="preserve">　　乡村振兴战略是习近平总书记在20_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【篇6】形势与政策乡村振兴论文</w:t>
      </w:r>
    </w:p>
    <w:p>
      <w:pPr>
        <w:ind w:left="0" w:right="0" w:firstLine="560"/>
        <w:spacing w:before="450" w:after="450" w:line="312" w:lineRule="auto"/>
      </w:pPr>
      <w:r>
        <w:rPr>
          <w:rFonts w:ascii="宋体" w:hAnsi="宋体" w:eastAsia="宋体" w:cs="宋体"/>
          <w:color w:val="000"/>
          <w:sz w:val="28"/>
          <w:szCs w:val="28"/>
        </w:rPr>
        <w:t xml:space="preserve">　　乡村振兴战略是习大大在20_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【篇7】形势与政策乡村振兴论文</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　&gt;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　&gt;　 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　&gt;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【篇8】形势与政策乡村振兴论文</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&gt;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&gt;　　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&gt;　　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量的农户无法获得正规的借款。从这个角度看，农村金融改革发展的关键问题是信息问题，处理好信息获取的难题，更有利于农村经济的发展。而互联网金融的快速发展，在很大程度上可以缓解这个难题。</w:t>
      </w:r>
    </w:p>
    <w:p>
      <w:pPr>
        <w:ind w:left="0" w:right="0" w:firstLine="560"/>
        <w:spacing w:before="450" w:after="450" w:line="312" w:lineRule="auto"/>
      </w:pPr>
      <w:r>
        <w:rPr>
          <w:rFonts w:ascii="宋体" w:hAnsi="宋体" w:eastAsia="宋体" w:cs="宋体"/>
          <w:color w:val="000"/>
          <w:sz w:val="28"/>
          <w:szCs w:val="28"/>
        </w:rPr>
        <w:t xml:space="preserve">　　互联网金融具有信息比较优势。首先，在信息的获取上，互联网金融具有优势同时还能降低信息获取成本。借助信息技术，互联网金融平台可以通过个体的行为获取更多维的数据。获取多维数据之后，借助大数据进行整合，进而缓解了借款人和金融机构之间信息不对称的情况，同时大大降低了获取信息所需成本。其次，和传统的农村金融相比，互联网金融在管理信息上也具有更大的优势。互联网突破了时间和空间的限制，可以全天24小时进行金融信息的管理，而且管理的信息量也远超传统方式。再者，借助云计算等技术，互联网金融在信息处理上更加高效。最后，互联网金融比较重视用户的体验感受，看重交互式的营销，积极调动用户在使用过程中的主動性，对不同区域、不同特点的用户定制个性化的产品和服务。总的来说，互联网金融在相关信息的获得、管理以及处理等都具有一定的优势，可以有效的缓解农村金融信息不对称的情况，降低信息管控的成本。</w:t>
      </w:r>
    </w:p>
    <w:p>
      <w:pPr>
        <w:ind w:left="0" w:right="0" w:firstLine="560"/>
        <w:spacing w:before="450" w:after="450" w:line="312" w:lineRule="auto"/>
      </w:pPr>
      <w:r>
        <w:rPr>
          <w:rFonts w:ascii="宋体" w:hAnsi="宋体" w:eastAsia="宋体" w:cs="宋体"/>
          <w:color w:val="000"/>
          <w:sz w:val="28"/>
          <w:szCs w:val="28"/>
        </w:rPr>
        <w:t xml:space="preserve">　　浙江省的信用环境较为良好。人民银行杭州中心支行在20_年就联合了各级人民银行、农村金融机构借助互联网技术，开发全省联网的农户信息管理系统，全面建立农户的信用档案，缓解了信息不对称的问题，让农户的信用变现。到20_年6月底，全省超过90%的农户拥有自己的信用档案。同时，还对农户的信用进行评价。20_年6月末全省的信用农户数量高达903万户，超过了农户总数的一半，占到了75%。在原先信息的基础上，人民银行及农村金融机构还将家庭农场、农村合作社等的信息录入管理系统，不断完善农村的信息系统。</w:t>
      </w:r>
    </w:p>
    <w:p>
      <w:pPr>
        <w:ind w:left="0" w:right="0" w:firstLine="560"/>
        <w:spacing w:before="450" w:after="450" w:line="312" w:lineRule="auto"/>
      </w:pPr>
      <w:r>
        <w:rPr>
          <w:rFonts w:ascii="宋体" w:hAnsi="宋体" w:eastAsia="宋体" w:cs="宋体"/>
          <w:color w:val="000"/>
          <w:sz w:val="28"/>
          <w:szCs w:val="28"/>
        </w:rPr>
        <w:t xml:space="preserve">　　2.优化信贷模式。农村产业的发展要依靠农户进行生产，因此，可以适当降低农户的贷款门槛，激发农户的生产积极性。基于上文的分析，可以通过推广多种担保的方式来解决农户贷款难的问题。担保方式不局限于固定资产，还可以从生产量进行考虑。对于农产品生产率高、产量大的地区，农户可以用农产品作为借款的担保物。此外，农村的土地所有权也可以利用起来，作为抵押担保物。优化信贷模式、推行多种更具有灵活性、便捷性的担保方式，方便农户获得正规贷款，提高农户生产、创业的积极性。</w:t>
      </w:r>
    </w:p>
    <w:p>
      <w:pPr>
        <w:ind w:left="0" w:right="0" w:firstLine="560"/>
        <w:spacing w:before="450" w:after="450" w:line="312" w:lineRule="auto"/>
      </w:pPr>
      <w:r>
        <w:rPr>
          <w:rFonts w:ascii="宋体" w:hAnsi="宋体" w:eastAsia="宋体" w:cs="宋体"/>
          <w:color w:val="000"/>
          <w:sz w:val="28"/>
          <w:szCs w:val="28"/>
        </w:rPr>
        <w:t xml:space="preserve">　　浙江省的“丽水样本”创新了抵押贷款的新模式。丽水的山区面积广泛，生态环境优越，而经济发展较为落后。为了让更多农户获得贷款，20_年，丽水市开始了林权抵押的贷款业务。经过十几年的努力，现今丽水市已经有了成熟、完整的林权贷款模式，让无法直接产生经济效益森林资源成为可以利用的金融资产。此外，丽水市还建立了林权的评估、流转等一系列的管理体系。同时还设立了林木资源资产的收储中心，农户可直接凭借林权进行抵押贷款，贷款的担保由收储中心承担。丽水市在实践中将“绿水青山就是金山银山”化为生动的现实，也实现了生态保护和经济发展的双赢。</w:t>
      </w:r>
    </w:p>
    <w:p>
      <w:pPr>
        <w:ind w:left="0" w:right="0" w:firstLine="560"/>
        <w:spacing w:before="450" w:after="450" w:line="312" w:lineRule="auto"/>
      </w:pPr>
      <w:r>
        <w:rPr>
          <w:rFonts w:ascii="宋体" w:hAnsi="宋体" w:eastAsia="宋体" w:cs="宋体"/>
          <w:color w:val="000"/>
          <w:sz w:val="28"/>
          <w:szCs w:val="28"/>
        </w:rPr>
        <w:t xml:space="preserve">　　除了林权抵押，浙江省还积极创新，推进农村的“两权”抵押。农村的两权指的是农村承包土地的经营权和农民住房财产权。浙江省的城镇化水平一直在全国前列，农民的资产价值较高。全省的农民房价值高达3万多亿元。面对如此客可观的信贷资源，人民银行杭州支行及其他农村金融机构，积极展开“两权”抵押贷款，创新模式，促进农户贷款的积极性。比如乐清市为了更好服务农户创业，设计了30万元以下农村自建房无门槛贷款服务，减免了其他担保手续，农户只需抵押一次农房，就可以获得贷款，贷款还能循环使用。对于“两权抵押”中的关键、难点——抵押物的处置，浙江省也发挥地方特色，进行了创新。通过司法拍卖等方式，畅通了处置渠道。既让农户有房可住，又保证了贷款金融机构的权益。针对大额的资金需求，湖州市长兴县推出了农村土地经营权的抵押贷款服务，农业专业合作社最高可贷款1000万元，贷款期限最高为10年。浙江省经过两年多的努力，“两权”抵押的效果明显。到目前为止，浙江省已经发放了343亿元的贷款，受益的农户和农业经营主体数高达13.9万。这些“两权”抵押贷款大部分用于农业的生产活动，在支农惠农、振兴乡村上发挥了重大的作用。 3.完善农村金融服务。把握住互联网发展带来的新兴技术，打造出服务更加人性化、智能化的农村金融服务平台。同时，完善农村金融的融资渠道。努力推进各种类型的农村金融机构和企业、政府等合作。各金融机构还应顺应时代发展潮流，紧跟当前农村、农业发展的新趋势，结合当地乡村的特点、农户的需求和机构自身的情况，开发针对不同地区、不同类型和不同层次的农村金融产品。此外，借助大数据处理手段，农村金融机构可以加快推进便捷支付、小额信贷等金融服务的普及。</w:t>
      </w:r>
    </w:p>
    <w:p>
      <w:pPr>
        <w:ind w:left="0" w:right="0" w:firstLine="560"/>
        <w:spacing w:before="450" w:after="450" w:line="312" w:lineRule="auto"/>
      </w:pPr>
      <w:r>
        <w:rPr>
          <w:rFonts w:ascii="宋体" w:hAnsi="宋体" w:eastAsia="宋体" w:cs="宋体"/>
          <w:color w:val="000"/>
          <w:sz w:val="28"/>
          <w:szCs w:val="28"/>
        </w:rPr>
        <w:t xml:space="preserve">　　浙江省的地形以丘陵山地为主，较偏远地区交通不发达，基础设施较差，也增加了偏远山区农户享受金融服务的成本。为了更好地服务农户，浙江省的涉农金融机构做出了许多尝试。人民银行杭州中心支行独创银行卡助农服务，设置大量服务点，方便农户存取款。此外，浙江省利用信息技术大省的优势，在农村推广电子支付的同时还扶持农村电商的发展，不断推进电子商务和农村金融的协同发展。农村金融机构利用电商平台数据，实现了小额贷款的网络申请与发放，极大方便了农户贷款。</w:t>
      </w:r>
    </w:p>
    <w:p>
      <w:pPr>
        <w:ind w:left="0" w:right="0" w:firstLine="560"/>
        <w:spacing w:before="450" w:after="450" w:line="312" w:lineRule="auto"/>
      </w:pPr>
      <w:r>
        <w:rPr>
          <w:rFonts w:ascii="宋体" w:hAnsi="宋体" w:eastAsia="宋体" w:cs="宋体"/>
          <w:color w:val="000"/>
          <w:sz w:val="28"/>
          <w:szCs w:val="28"/>
        </w:rPr>
        <w:t xml:space="preserve">　　4.充分发挥政府的作用。政府的政策支持是促进农村金融发展和振兴乡村的重要力量。政府应继续加大对乡村贫困农户的补贴，利用创业担保贷款、农户小额信贷、康复扶贫贷款等优惠补贴政策，激发农民生产积极性。丰富财政补贴农业的形式。统一政策标准，并规范具体的操作，完善资金补贴流程，防止投机取巧、骗取财政补贴情况的发生。尽量降低农户的金融风险。同时也要继续推进农村金融服务发展，有机协调农村金融和产业扶贫的发展。</w:t>
      </w:r>
    </w:p>
    <w:p>
      <w:pPr>
        <w:ind w:left="0" w:right="0" w:firstLine="560"/>
        <w:spacing w:before="450" w:after="450" w:line="312" w:lineRule="auto"/>
      </w:pPr>
      <w:r>
        <w:rPr>
          <w:rFonts w:ascii="宋体" w:hAnsi="宋体" w:eastAsia="宋体" w:cs="宋体"/>
          <w:color w:val="000"/>
          <w:sz w:val="28"/>
          <w:szCs w:val="28"/>
        </w:rPr>
        <w:t xml:space="preserve">　　浙江省政府运用财政政策工具，推进担保体系的建设。20_年以来，政府一共拨款财政补偿金1.3亿元，出资37.4亿元成立政府担保公司，同时积极推动各级政府出资成立担保机构。这些担保机构的主要目的是为小微型企业、农户、农业生产、农村提供贷款担保服务。当前，浙江省的各县市都能提供政策性担保的服务。除了财政工具，浙江省政府还利用货币政策工具，助力农村金融发展。人民银行杭州支行多次提升央行的再贷款精准度和使用率，降低農村金融机构的成本。对重点的贫困地区，发放扶贫再贷款。同时执行定向降准和普惠降准的政策，增加涉农金融机构的资金容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[1]叶敬忠，张明皓，豆书龙.乡村振兴：谁在谈，谈什么？[J].中国农业大学学报（社会科学版），20_，35（3）：5-14.</w:t>
      </w:r>
    </w:p>
    <w:p>
      <w:pPr>
        <w:ind w:left="0" w:right="0" w:firstLine="560"/>
        <w:spacing w:before="450" w:after="450" w:line="312" w:lineRule="auto"/>
      </w:pPr>
      <w:r>
        <w:rPr>
          <w:rFonts w:ascii="宋体" w:hAnsi="宋体" w:eastAsia="宋体" w:cs="宋体"/>
          <w:color w:val="000"/>
          <w:sz w:val="28"/>
          <w:szCs w:val="28"/>
        </w:rPr>
        <w:t xml:space="preserve">　　[2]张军.乡村价值定位与乡村振兴[J].中国农村经济，20_，（1）：2-10.</w:t>
      </w:r>
    </w:p>
    <w:p>
      <w:pPr>
        <w:ind w:left="0" w:right="0" w:firstLine="560"/>
        <w:spacing w:before="450" w:after="450" w:line="312" w:lineRule="auto"/>
      </w:pPr>
      <w:r>
        <w:rPr>
          <w:rFonts w:ascii="宋体" w:hAnsi="宋体" w:eastAsia="宋体" w:cs="宋体"/>
          <w:color w:val="000"/>
          <w:sz w:val="28"/>
          <w:szCs w:val="28"/>
        </w:rPr>
        <w:t xml:space="preserve">　　[3]钱再见，汪家焰.“人才下乡”：新乡贤助力乡村振兴的人才流入机制研究——基于江苏省L市G区的调研分析[J].中国行政管理，20_，（2）：92-97.</w:t>
      </w:r>
    </w:p>
    <w:p>
      <w:pPr>
        <w:ind w:left="0" w:right="0" w:firstLine="560"/>
        <w:spacing w:before="450" w:after="450" w:line="312" w:lineRule="auto"/>
      </w:pPr>
      <w:r>
        <w:rPr>
          <w:rFonts w:ascii="宋体" w:hAnsi="宋体" w:eastAsia="宋体" w:cs="宋体"/>
          <w:color w:val="000"/>
          <w:sz w:val="28"/>
          <w:szCs w:val="28"/>
        </w:rPr>
        <w:t xml:space="preserve">　　[4]朱成晨，闫广芬，朱德全.乡村建设与农村教育：职业教育精准扶贫融合模式与乡村振兴战略[J].华东师范大学学报（教育科学版），20_，37（2）：127-135.</w:t>
      </w:r>
    </w:p>
    <w:p>
      <w:pPr>
        <w:ind w:left="0" w:right="0" w:firstLine="560"/>
        <w:spacing w:before="450" w:after="450" w:line="312" w:lineRule="auto"/>
      </w:pPr>
      <w:r>
        <w:rPr>
          <w:rFonts w:ascii="宋体" w:hAnsi="宋体" w:eastAsia="宋体" w:cs="宋体"/>
          <w:color w:val="000"/>
          <w:sz w:val="28"/>
          <w:szCs w:val="28"/>
        </w:rPr>
        <w:t xml:space="preserve">　　[5]吕雅辉，张润清，张亮，赵帮宏.新型职业农民培育“阳晨模式”研究[J].农业经济问题，20_，（11）：38-49.</w:t>
      </w:r>
    </w:p>
    <w:p>
      <w:pPr>
        <w:ind w:left="0" w:right="0" w:firstLine="560"/>
        <w:spacing w:before="450" w:after="450" w:line="312" w:lineRule="auto"/>
      </w:pPr>
      <w:r>
        <w:rPr>
          <w:rFonts w:ascii="宋体" w:hAnsi="宋体" w:eastAsia="宋体" w:cs="宋体"/>
          <w:color w:val="000"/>
          <w:sz w:val="28"/>
          <w:szCs w:val="28"/>
        </w:rPr>
        <w:t xml:space="preserve">　　[6]蔡兴，蔡海山，赵家章.金融发展对乡村振兴发展影响的实证研究[J/OL].当代经济管理：1-9[20_-03-20].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2025-05-02T00:18:21+08:00</dcterms:created>
  <dcterms:modified xsi:type="dcterms:W3CDTF">2025-05-02T00:18:21+08:00</dcterms:modified>
</cp:coreProperties>
</file>

<file path=docProps/custom.xml><?xml version="1.0" encoding="utf-8"?>
<Properties xmlns="http://schemas.openxmlformats.org/officeDocument/2006/custom-properties" xmlns:vt="http://schemas.openxmlformats.org/officeDocument/2006/docPropsVTypes"/>
</file>