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初中生秋季开学国旗下演讲稿6篇范文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的学期，希望同学们在开学前这一段有限的时间里，将学习过的重点知识进行整理，弥补自己的知识缺陷。那么，你有写过关于开学的演讲稿了吗？你是否在找正准备撰写“初中生秋季开学国旗下演讲稿”，下面小编收集了相关的素材，供大家写文参考！1初中生秋季开...</w:t>
      </w:r>
    </w:p>
    <w:p>
      <w:pPr>
        <w:ind w:left="0" w:right="0" w:firstLine="560"/>
        <w:spacing w:before="450" w:after="450" w:line="312" w:lineRule="auto"/>
      </w:pPr>
      <w:r>
        <w:rPr>
          <w:rFonts w:ascii="宋体" w:hAnsi="宋体" w:eastAsia="宋体" w:cs="宋体"/>
          <w:color w:val="000"/>
          <w:sz w:val="28"/>
          <w:szCs w:val="28"/>
        </w:rPr>
        <w:t xml:space="preserve">新的学期，希望同学们在开学前这一段有限的时间里，将学习过的重点知识进行整理，弥补自己的知识缺陷。那么，你有写过关于开学的演讲稿了吗？你是否在找正准备撰写“初中生秋季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4初中生秋季开学国旗下演讲稿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2025-06-17T21:11:07+08:00</dcterms:created>
  <dcterms:modified xsi:type="dcterms:W3CDTF">2025-06-17T21:11:07+08:00</dcterms:modified>
</cp:coreProperties>
</file>

<file path=docProps/custom.xml><?xml version="1.0" encoding="utf-8"?>
<Properties xmlns="http://schemas.openxmlformats.org/officeDocument/2006/custom-properties" xmlns:vt="http://schemas.openxmlformats.org/officeDocument/2006/docPropsVTypes"/>
</file>