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乡镇2025年开展防灾减灾救灾的工作总结</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工作总结（JobSummary/WorkSummary），以年终总结、半年总结和季度总结最为常见和多用。本站今天为大家精心准备了乡镇2023年开展防灾减灾救灾的工作总结，希望对大家有所帮助!　　乡镇2023年开展防灾减灾救灾的工作总结　　乡...</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工作总结（JobSummary/WorkSummary），以年终总结、半年总结和季度总结最为常见和多用。本站今天为大家精心准备了乡镇2025年开展防灾减灾救灾的工作总结，希望对大家有所帮助![_TAG_h2]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乡镇20xx年防灾减灾宣传工作总结为广泛宣传普及防灾减灾科学知识，营造全社会参与的良好氛围，根据《xx县减灾委员会办公室关于做好20xx年防灾减灾日有关工作的通知》要求，xx镇高度重视，扎实做好第12个“防灾减灾日”宣传教育工作，切实提高各类自然灾害的意识和自救互救能力。</w:t>
      </w:r>
    </w:p>
    <w:p>
      <w:pPr>
        <w:ind w:left="0" w:right="0" w:firstLine="560"/>
        <w:spacing w:before="450" w:after="450" w:line="312" w:lineRule="auto"/>
      </w:pPr>
      <w:r>
        <w:rPr>
          <w:rFonts w:ascii="宋体" w:hAnsi="宋体" w:eastAsia="宋体" w:cs="宋体"/>
          <w:color w:val="000"/>
          <w:sz w:val="28"/>
          <w:szCs w:val="28"/>
        </w:rPr>
        <w:t xml:space="preserve">　　一是高度重视、及时部署。四门镇精心组织，周密安排，突出防灾减灾日主题，深入开展防灾减灾活动。要求各村、镇直各单位本着对辖区范围防灾减灾工作高度负责的态度，认真负起避灾救护教育引导的责任，有针对性开展防灾减灾活动，向群众普及自救互救基本技能。切实把防灾减灾工作落到实处，作为安全建设的一项重要内容来抓，力争使防灾减灾宣传深入人心，取得实实在在的效果。</w:t>
      </w:r>
    </w:p>
    <w:p>
      <w:pPr>
        <w:ind w:left="0" w:right="0" w:firstLine="560"/>
        <w:spacing w:before="450" w:after="450" w:line="312" w:lineRule="auto"/>
      </w:pPr>
      <w:r>
        <w:rPr>
          <w:rFonts w:ascii="宋体" w:hAnsi="宋体" w:eastAsia="宋体" w:cs="宋体"/>
          <w:color w:val="000"/>
          <w:sz w:val="28"/>
          <w:szCs w:val="28"/>
        </w:rPr>
        <w:t xml:space="preserve">　　二是强化风险评估，扎实推进灾害隐患排查和集中整治。认真总结近年来防灾减灾工作的宝贵经验和深刻教训，开展灾害风险识别与评估，加强救灾应急物资储备和应急队伍建设，提高风险防范和应对能力。针对各类易发灾害可能带来的威胁，集中开展灾害风险隐患排查，重点做好河道、学校、建筑工地等人员密集场所和重要基础设施的隐患排查，并开展集中整治。</w:t>
      </w:r>
    </w:p>
    <w:p>
      <w:pPr>
        <w:ind w:left="0" w:right="0" w:firstLine="560"/>
        <w:spacing w:before="450" w:after="450" w:line="312" w:lineRule="auto"/>
      </w:pPr>
      <w:r>
        <w:rPr>
          <w:rFonts w:ascii="宋体" w:hAnsi="宋体" w:eastAsia="宋体" w:cs="宋体"/>
          <w:color w:val="000"/>
          <w:sz w:val="28"/>
          <w:szCs w:val="28"/>
        </w:rPr>
        <w:t xml:space="preserve">　　三是创新宣传教育形式，大力普及防灾减灾知识。积极运用传统宣传手段，组织国土、应急管理中队、学校、卫生院等部门开展“5.12”防灾减灾日宣传活动，通过摆放咨询台、悬挂宣传横幅展板和发放宣传资料等方式，向广大村民和师生宣传用火用气用电安全、交通安全、事故遇险报警、现场急救、医疗卫生安全常识等防灾减灾知识。在集镇、村阵地、学校组织开展防火等灾害应急疏散演练，提高自救互救技能。通过发放宣传资料和接受群众咨询等形式，对地质灾害、洪涝灾害等重点自然灾害防御知识进行具体的宣传和讲解，同时对道路交通、消防、烟花爆竹、防溺水、食品卫生、疫情防控等方面的知识也进行了广泛宣传。部署全镇中、小学、幼儿园利用课堂、主题活动、广播、板报等各种形式开展防灾减灾救灾知识宣传，同时利用手机短信、微信、QQ互联网等工具进行防灾减灾救灾知识的宣传。四是及时完善应急预案，积极开展防灾减灾演练。根据灾害风险和抵御自然灾害的综合防范能力，进一步完善各类应急预案，重点针对自然灾害以及火灾等突发灾害事件，组织开展应急预案演练活动，提高预案的针对性和可操作性，提升应急避险和自救互救能力。文章来</w:t>
      </w:r>
    </w:p>
    <w:p>
      <w:pPr>
        <w:ind w:left="0" w:right="0" w:firstLine="560"/>
        <w:spacing w:before="450" w:after="450" w:line="312" w:lineRule="auto"/>
      </w:pPr>
      <w:r>
        <w:rPr>
          <w:rFonts w:ascii="黑体" w:hAnsi="黑体" w:eastAsia="黑体" w:cs="黑体"/>
          <w:color w:val="000000"/>
          <w:sz w:val="36"/>
          <w:szCs w:val="36"/>
          <w:b w:val="1"/>
          <w:bCs w:val="1"/>
        </w:rPr>
        <w:t xml:space="preserve">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今年5月12日是全国第13个“防灾减灾日”，为广泛宣传和普及灾害知识、防灾减灾知识、应急避险知识，按照县政府和防震办下发的《关于做好第八个“5.12”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　　乡镇2025年开展防灾减灾救灾的工作总结</w:t>
      </w:r>
    </w:p>
    <w:p>
      <w:pPr>
        <w:ind w:left="0" w:right="0" w:firstLine="560"/>
        <w:spacing w:before="450" w:after="450" w:line="312" w:lineRule="auto"/>
      </w:pPr>
      <w:r>
        <w:rPr>
          <w:rFonts w:ascii="宋体" w:hAnsi="宋体" w:eastAsia="宋体" w:cs="宋体"/>
          <w:color w:val="000"/>
          <w:sz w:val="28"/>
          <w:szCs w:val="28"/>
        </w:rPr>
        <w:t xml:space="preserve">　　为进一步促进辖区民族宗教领域人群防灾减灾意识和能力的提高，营造我区防灾减灾宣传氛围，我局积极响应区委、区政府号召，精心谋划，认真组织，通过多项活动开展，提高了群众减灾防灾知识，增强了灾害风险防范意识。具体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区委、区政府有关会议和文件精神，我局成立了以局长马志才任组长，分管局长哈永忠任副组长，相关科室人员为成员的防灾减灾宣传活动工作领导小组，办公室负责统筹协调，组织实施各项工作，明确职责，落实经费。广泛发动群众积极参与，在活动中进一步增强防灾减灾意识，提高了信教群众避险自救和互救的基本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防灾减灾”活动，我局积极开展灾害风险隐患自查工作。进一步完善了各项应急预案的修订、编制，强化了预案的可操作性，基本形成了纵向到底、横向到边、覆盖各宗教场所的预案体系。对已经存在的灾害隐患做好备案和应急预案，做好突发性事件应对准备工作。组织各清真寺寺管会主任和安全员召开了“防灾减灾”会议，并在各寺内进行应急演练，进一步明确责任分工，并签定安全责任状，强化责任感。同时，根据实际情况，及时调整应急救援队伍的成员构成，充实应急救援队伍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防灾减灾”，我局制定了宣传片发放到各清真寺，广泛开展了防灾减灾有关知识的宣传，不仅让信教群众学会了避险知识，还提高大家的生命意识，懂得了灾难面前坚持就是胜利，民族团结才是胜利的伟大力量，懂得了团结互信、相互扶持的重要意义。同时，广泛发放了公共防灾应急手册，让他们充分了解火灾的产生及火场逃生等知识。组织机关干部听“防灾减灾”安全知识讲座，提高防灾减灾意识，增加知识。通过宣传片、标语口号等多种宣传渠道，增强了广大群众对防灾减灾的认识，让广大居民了解和认识防灾减灾工作在学习生活工作中的重要地位和作用，取得了良好的社会效果。</w:t>
      </w:r>
    </w:p>
    <w:p>
      <w:pPr>
        <w:ind w:left="0" w:right="0" w:firstLine="560"/>
        <w:spacing w:before="450" w:after="450" w:line="312" w:lineRule="auto"/>
      </w:pPr>
      <w:r>
        <w:rPr>
          <w:rFonts w:ascii="宋体" w:hAnsi="宋体" w:eastAsia="宋体" w:cs="宋体"/>
          <w:color w:val="000"/>
          <w:sz w:val="28"/>
          <w:szCs w:val="28"/>
        </w:rPr>
        <w:t xml:space="preserve">　　通过此次“防灾减灾”活动，使全局干部职工及各清真寺有关人员进一步提高了防灾减灾意识，深入落实了应急突发事件的防范措施，同时提高了实际应对和处置突发安全事件的能力，初步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2025-06-08T05:40:09+08:00</dcterms:created>
  <dcterms:modified xsi:type="dcterms:W3CDTF">2025-06-08T05:40:09+08:00</dcterms:modified>
</cp:coreProperties>
</file>

<file path=docProps/custom.xml><?xml version="1.0" encoding="utf-8"?>
<Properties xmlns="http://schemas.openxmlformats.org/officeDocument/2006/custom-properties" xmlns:vt="http://schemas.openxmlformats.org/officeDocument/2006/docPropsVTypes"/>
</file>