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2025定点帮扶工作总结(实用23篇)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定点帮扶工作总结1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扶贫办的指导下，我县按照市委市政府关于做好新一轮定点帮扶工作的要求，认真贯彻落实《XX市农村扶贫开发领导小组关于开展第三轮第一批农村扶贫开发工作的通知》(成扶贫领〔20xx〕3号)文件精神，制定并落实了《_XX县县委办公室 XX县人民政府办公室关于做好20xx年农村扶贫开发工作的意见》(郫委办〔20xx〕32号)，围绕帮助贫困村脱贫致富这一核心任务，以“开发式扶贫”方针为指导，以基础设施建设和产业发展为重点，以增加贫困村农民收入为目标，深入推进全县定点帮扶工作，着力改善贫困村农民生产生活条件，立足贫困村资源优势，帮助大力发展特色优势产业，通过全县和XX市广大干部、群众的共同努力，定点帮扶工作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县长吴彬、XX市副市长李建等参加了会议。会上，县农发局局长幸超对20xx年定点帮扶工作进行了安排部署。22个定点帮扶单位与XX市11个镇村进行了现场对接。副县长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平，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宋体" w:hAnsi="宋体" w:eastAsia="宋体" w:cs="宋体"/>
          <w:color w:val="000"/>
          <w:sz w:val="28"/>
          <w:szCs w:val="28"/>
        </w:rPr>
        <w:t xml:space="preserve">制定了《关于做好20xx年农村扶贫开发工作的意见》(郫委办〔20xx〕32号)文件，将定点帮扶各项目标分解下达到全县22个成员单位。要求各单位务必高度重视，组织必要的人力、物力和财力，全力以赴完成今年定点帮扶工作;要进一步开展“领导挂点、部门包村、干部帮户”活动，深化完善主要领导负总责、分管领导具体抓、责任落实的帮扶工作责任制，单位主要领导全年到帮扶村不少于2次，分管领导、责任科室每季度不少于2次;要进一步探索扶贫新路，保障资金投入，确保帮扶见实效。</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公里，整治山坪塘3个，修建蓄水池3口;县交通局今年投入项目资金15万元，帮助水口镇合江村改建公里的烂泥路;县国土局和计生局今年共投入资金10万元，帮助大同乡永兴社区建成村道1公里，整治河道公里，新建农民集中居住区管理类用房1600平方米;县卫生局今年投入资金5万元，帮助油榨乡直台村修建村卫生站一处，目前该项目已启动。20xx年，我县在XX市贫困村共建成(含改、扩建)道路公里;整治山坪塘3个;整治河道、沟渠公里;新建蓄水池3口，在建农民集中居住区管理类用房1600平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万元资金，帮助大同乡盐水村种植金银花100亩;红光镇落实资金5万元，帮助油榨乡直台村发展茶叶、猕猴桃等特色种植业;政府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平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平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万元;同时积极开展捐资助学活动，筹集资金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20_定点帮扶工作总结6</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20_定点帮扶工作总结7</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3、针对贫困村的实际，积极开展干部职工募捐活动。共向村里捐款2000元。解决基础设施建设资金困难3件，解决贫困户生产生活困难6户19人，资助贫困学生就读2人。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20_定点帮扶工作总结10</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20_定点帮扶工作总结11</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20_定点帮扶工作总结12</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20_定点帮扶工作总结13</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20_定点帮扶工作总结14</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通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20_定点帮扶工作总结16</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20_定点帮扶工作总结18</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20_定点帮扶工作总结19</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非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20_定点帮扶工作总结21</w:t>
      </w:r>
    </w:p>
    <w:p>
      <w:pPr>
        <w:ind w:left="0" w:right="0" w:firstLine="560"/>
        <w:spacing w:before="450" w:after="450" w:line="312" w:lineRule="auto"/>
      </w:pPr>
      <w:r>
        <w:rPr>
          <w:rFonts w:ascii="宋体" w:hAnsi="宋体" w:eastAsia="宋体" w:cs="宋体"/>
          <w:color w:val="000"/>
          <w:sz w:val="28"/>
          <w:szCs w:val="28"/>
        </w:rPr>
        <w:t xml:space="preserve">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下派结对帮扶工作是深化保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x网站“x网”并投资100多元从北京农业广播学校购进农业种植技术光盘，向村民宣传种植技术，大力开展科技入户活动，就农户的所想所盼及时向单位领导做了汇报，为此在xx局副局长xxx带领下到江北香菇种植基地xxx镇进行了实地考察，为村民提供了发展种植项目平台。同时和工作组xxx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_员先进性教育活动，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20_定点帮扶工作总结22</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