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意识形态责任制落实情况总结</w:t>
      </w:r>
      <w:bookmarkEnd w:id="1"/>
    </w:p>
    <w:p>
      <w:pPr>
        <w:jc w:val="center"/>
        <w:spacing w:before="0" w:after="450"/>
      </w:pPr>
      <w:r>
        <w:rPr>
          <w:rFonts w:ascii="Arial" w:hAnsi="Arial" w:eastAsia="Arial" w:cs="Arial"/>
          <w:color w:val="999999"/>
          <w:sz w:val="20"/>
          <w:szCs w:val="20"/>
        </w:rPr>
        <w:t xml:space="preserve">来源：网络  作者：暖阳如梦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今天为大家精心准备了意识形态责任制落实情况总结，希望对大家有所帮助!　　意识形态责任制落实...</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今天为大家精心准备了意识形态责任制落实情况总结，希望对大家有所帮助![_TAG_h2]　　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2025年县委意识形态工作要点》，校委领导班子高度重视意识形态工作，成立领导小组，明确职责要求，第一时间组织召开校委会，认真组织学习《2025年县委意识形态工作要点》，细化分解落实目标责任的相关要求，努力形成“一把手”负总责，分管领导具体抓，按照“一岗双责”的要求，各负其责，各尽其职，形成了一级抓一级，层层抓落实的工作格局。坚持抓意识形态责任落实与抓党建工作落实并重，抓党风廉政建设与抓干部培训工作并重，采取常态化检查与年终考核相结合、干部自我评议与群众民主测评相结合，全面提升教职工队伍的思想政治素质、意识形态辨别定力和业务工作水平，坚持钻研理论无禁区，讲坛论坛有纪律。同时，结合周一例会，定期分析研判党校在干部教育培训中意识形态工作的走向，辨析思想文化领域存在的突出问题，对重大理论、重大事件、重要社情民意中的苗头倾向性的问题，有针对性地进行引导教育，确保干部教育培训工作健康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将意识形态工作纳入校委领导班子学习的重要内容，及时传达学习中央省市县委有关意识形态工作的决策部署，以“群众路线”、“两学一做”“不忘初心，牢记使命”等学习教育为契机，以习近平新时代中国特色社会主义思想为指导，全面贯彻落实十九大精神，牢牢把握正确的政治方向，教育引导教职工严守政治纪律和政治规矩，严守组织纪律和宣传纪律，坚决维护中央权威，在思想上行动上同以习近平为核心的党中央保持高度一致。确保教职工无违法违纪案件、无行政责任事故、无“黄、赌、毒”等丑恶现象。每逢重大节日，重要节点，逢会必讲意识形态、八项规定、廉洁自律，坚决纠正形而上学、官僚主义的不正之风，开展警示教育，党性锻炼和革命优良传统教育，不断提升教职工意识形态的自觉、自省、自励，进一步增强教职工“四个意识”，“四个自信”，确保党校姓党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坚持把学习贯彻习近平新时代中国特色社会主义思想和党的十九大精神不断引向深入，围绕省市县“全委会”精神和意识形态工作要点，坚持抓好意识形态工作，就是强政治、强思想、强素质、强作风的体现，持续开展“学习型党校”活动，“书香进机关”活动，“作风建设年”活动，切实落实学习计划、学习制度，丰富学习内容，拓展学习方式，开阔学习视野，提升学习效果。</w:t>
      </w:r>
    </w:p>
    <w:p>
      <w:pPr>
        <w:ind w:left="0" w:right="0" w:firstLine="560"/>
        <w:spacing w:before="450" w:after="450" w:line="312" w:lineRule="auto"/>
      </w:pPr>
      <w:r>
        <w:rPr>
          <w:rFonts w:ascii="宋体" w:hAnsi="宋体" w:eastAsia="宋体" w:cs="宋体"/>
          <w:color w:val="000"/>
          <w:sz w:val="28"/>
          <w:szCs w:val="28"/>
        </w:rPr>
        <w:t xml:space="preserve">　　其次、重点宣传贯彻习近平新时代特色社会主义思想和党的十九大精神，切实将习近平新时代特色社会主义思想和十九大精神贯穿于干部培训教学和管理全过程。通过多种渠道、多种方式组织引导学员，把十九大精神的精髓学深研透，不断提升理论素养和工作水平，准确把握重要思想观点和工作要求。发挥县委党校理论宣讲团主力军作用，拓展宣讲渠道，通过领导干部讲政策、专家学者讲理论、先进典型讲事迹、普通党员讲体会等方式，广泛开展分众化、对象化、互动化宣讲，今年来，先后开展科级干部学习贯彻十九大精神2轮8期的专题培训；先后开展村级干部以十九大精神为主线，结合涉农相关内容举办9期专题培训；同时深入各镇社区开展宣讲十九大精神、乡村振兴、基层组织建设、党风廉政建设、脱贫攻坚等6场次，推动党的理论和政策进机关、进企业、进社区、进农村，培训各级各类党员干部7000多人次。</w:t>
      </w:r>
    </w:p>
    <w:p>
      <w:pPr>
        <w:ind w:left="0" w:right="0" w:firstLine="560"/>
        <w:spacing w:before="450" w:after="450" w:line="312" w:lineRule="auto"/>
      </w:pPr>
      <w:r>
        <w:rPr>
          <w:rFonts w:ascii="宋体" w:hAnsi="宋体" w:eastAsia="宋体" w:cs="宋体"/>
          <w:color w:val="000"/>
          <w:sz w:val="28"/>
          <w:szCs w:val="28"/>
        </w:rPr>
        <w:t xml:space="preserve">　　再次、为适应意识形态工作的新形势、新任务、新特点，突出抓好政治理论、政策法规和业务知识学习，每半月集中学习一次，每季度座谈交流一次，每半年基层调研一次，形成常态化学习氛围，切实加强思想积累、知识储备和文化修养。深刻领会《习近平七年知青岁月》，深刻感悟《梁家河》一书中传递的精神价值，引领全校教职工树立理想信念，增强“四个意识”，提升“四个自信”，认真践行习总书记砥砺奋进、攻坚克难、勇于担当、锐意进取、坚韧不拔和无私奉献的优秀品质，在实际工作中坚定思想自觉和行动自觉。</w:t>
      </w:r>
    </w:p>
    <w:p>
      <w:pPr>
        <w:ind w:left="0" w:right="0" w:firstLine="560"/>
        <w:spacing w:before="450" w:after="450" w:line="312" w:lineRule="auto"/>
      </w:pPr>
      <w:r>
        <w:rPr>
          <w:rFonts w:ascii="宋体" w:hAnsi="宋体" w:eastAsia="宋体" w:cs="宋体"/>
          <w:color w:val="000"/>
          <w:sz w:val="28"/>
          <w:szCs w:val="28"/>
        </w:rPr>
        <w:t xml:space="preserve">　　结合县委“主题党日+”、“作风建设年”、“书香进机关”“纪律教育月”“干部作风问题排查”、“以案促改”等活动和“办学质量对标整改”。一是抓党性教育。围绕中国特色社会主义和“中国梦”宣传教育，深入学习习近平新时代中国特色社会主义思想、十九大、全国“两会”精神等，大力培养和践行社会主义核心价值观，切实提升党员干部的党性修养。二是抓特色教育。党支部组织全体党员干部赴梁家河、延安革命纪念馆开展“传承红色基因争做时代新人”红色主题教育，积极引导党员干部牢固树立“忠诚为要、担当为先、实干为本、奉献为源”的意识，发扬特别能吃苦、特别能战斗、特别能奉献的精神，立足岗位，担当作为。三是抓廉政教育。积极组织开展党风廉政建设宣传教育活动，深入学习中央八项规定、《中国共产党党员领导干部廉洁从政若干准则》《党政机关厉行节约反对浪费条例》以及新的《纪律条例》和中省市县纪委会议精神等，不定期开展专题学习、研讨交流，切实提高党员干部的廉政意识。截至目前，无违法违纪案件、无行政责任事故、无“黄、赌、毒”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们县委党校牢牢掌控网络意识形态主导权，做到带头抓网络意识形态安全，认真开展党务政务公开工作，利用微信、大屏、月刊、宣传栏等多种传媒形式，及时公开本单位的重大决策等相关信息。强化网络管理，将每个微信群、大屏、月刊等配给专员管理，及时做好重要节点和敏感时期的舆论监管，建立重大政策及项目的舆情风险评估机制，及时搜集、研判、处置可能引发群体性事件和社会动荡的言论，今年对外宣传管理到位，在网络、报刊无负面新闻，意识形态长效机制已经形成。</w:t>
      </w:r>
    </w:p>
    <w:p>
      <w:pPr>
        <w:ind w:left="0" w:right="0" w:firstLine="560"/>
        <w:spacing w:before="450" w:after="450" w:line="312" w:lineRule="auto"/>
      </w:pPr>
      <w:r>
        <w:rPr>
          <w:rFonts w:ascii="黑体" w:hAnsi="黑体" w:eastAsia="黑体" w:cs="黑体"/>
          <w:color w:val="000000"/>
          <w:sz w:val="36"/>
          <w:szCs w:val="36"/>
          <w:b w:val="1"/>
          <w:bCs w:val="1"/>
        </w:rPr>
        <w:t xml:space="preserve">　　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半年以来，我局在县委、政府的正确领导下，严格按照xxxxx关于加强和改进意识形态工作的要求，紧紧围绕中心、服务大局，着力在舆论引导、精神激励上下功夫，深入开展意识形态工作，现在工作情况汇报如下：</w:t>
      </w:r>
    </w:p>
    <w:p>
      <w:pPr>
        <w:ind w:left="0" w:right="0" w:firstLine="560"/>
        <w:spacing w:before="450" w:after="450" w:line="312" w:lineRule="auto"/>
      </w:pPr>
      <w:r>
        <w:rPr>
          <w:rFonts w:ascii="宋体" w:hAnsi="宋体" w:eastAsia="宋体" w:cs="宋体"/>
          <w:color w:val="000"/>
          <w:sz w:val="28"/>
          <w:szCs w:val="28"/>
        </w:rPr>
        <w:t xml:space="preserve">　　一是局党组按照属地管理、分级负责、谁主管谁负责的原则，对责任进行分解、落实到各单位和责任人。将意识形态工作纳入党建工作目标责任制，作为年终考核的重要内容，与其他工作同安排、同部署、同落实，全面提升了干部职工对意识形态工作重要性的认识，强化了意识形态工作责任。</w:t>
      </w:r>
    </w:p>
    <w:p>
      <w:pPr>
        <w:ind w:left="0" w:right="0" w:firstLine="560"/>
        <w:spacing w:before="450" w:after="450" w:line="312" w:lineRule="auto"/>
      </w:pPr>
      <w:r>
        <w:rPr>
          <w:rFonts w:ascii="宋体" w:hAnsi="宋体" w:eastAsia="宋体" w:cs="宋体"/>
          <w:color w:val="000"/>
          <w:sz w:val="28"/>
          <w:szCs w:val="28"/>
        </w:rPr>
        <w:t xml:space="preserve">　　二是局党委召开意识形态工作专题会议，将履行意识形态工作责任制情况纳入局党委班子和成员述职报告中，明确了xxxx分管意识形态工作，xxxx牵头全面落实意识形态各项任务。</w:t>
      </w:r>
    </w:p>
    <w:p>
      <w:pPr>
        <w:ind w:left="0" w:right="0" w:firstLine="560"/>
        <w:spacing w:before="450" w:after="450" w:line="312" w:lineRule="auto"/>
      </w:pPr>
      <w:r>
        <w:rPr>
          <w:rFonts w:ascii="宋体" w:hAnsi="宋体" w:eastAsia="宋体" w:cs="宋体"/>
          <w:color w:val="000"/>
          <w:sz w:val="28"/>
          <w:szCs w:val="28"/>
        </w:rPr>
        <w:t xml:space="preserve">　　一是推进学习规范化、制度化建设，各支部均结合自身实际情况制定了学习考勤、学习档案、学习通报制度，每季度根据支部党员干部学习考勤和笔记等情况对季度学习情况进行通报。</w:t>
      </w:r>
    </w:p>
    <w:p>
      <w:pPr>
        <w:ind w:left="0" w:right="0" w:firstLine="560"/>
        <w:spacing w:before="450" w:after="450" w:line="312" w:lineRule="auto"/>
      </w:pPr>
      <w:r>
        <w:rPr>
          <w:rFonts w:ascii="宋体" w:hAnsi="宋体" w:eastAsia="宋体" w:cs="宋体"/>
          <w:color w:val="000"/>
          <w:sz w:val="28"/>
          <w:szCs w:val="28"/>
        </w:rPr>
        <w:t xml:space="preserve">　　二是将意识形态作为重要内容纳入中心组学习和每周政治学习计划，定期组织意识形态领域专题学习。</w:t>
      </w:r>
    </w:p>
    <w:p>
      <w:pPr>
        <w:ind w:left="0" w:right="0" w:firstLine="560"/>
        <w:spacing w:before="450" w:after="450" w:line="312" w:lineRule="auto"/>
      </w:pPr>
      <w:r>
        <w:rPr>
          <w:rFonts w:ascii="宋体" w:hAnsi="宋体" w:eastAsia="宋体" w:cs="宋体"/>
          <w:color w:val="000"/>
          <w:sz w:val="28"/>
          <w:szCs w:val="28"/>
        </w:rPr>
        <w:t xml:space="preserve">　　三是结合支部品牌创建工作，推进学习型党组织建设，提高职工队伍理论水平。局机关党支部目前正在积极创建“党员书屋”阅读品牌，坚持每周一次集体阅读，引导广大干部职工加强自身学习的积极性、自觉性、紧迫性。</w:t>
      </w:r>
    </w:p>
    <w:p>
      <w:pPr>
        <w:ind w:left="0" w:right="0" w:firstLine="560"/>
        <w:spacing w:before="450" w:after="450" w:line="312" w:lineRule="auto"/>
      </w:pPr>
      <w:r>
        <w:rPr>
          <w:rFonts w:ascii="宋体" w:hAnsi="宋体" w:eastAsia="宋体" w:cs="宋体"/>
          <w:color w:val="000"/>
          <w:sz w:val="28"/>
          <w:szCs w:val="28"/>
        </w:rPr>
        <w:t xml:space="preserve">　　四是严格落实“三会一课”制度，支部每月召开一次支委会，每季度召开一次党员大会，领导干部坚持每季度讲一次党课，全面提高了党员干部的思想素质。</w:t>
      </w:r>
    </w:p>
    <w:p>
      <w:pPr>
        <w:ind w:left="0" w:right="0" w:firstLine="560"/>
        <w:spacing w:before="450" w:after="450" w:line="312" w:lineRule="auto"/>
      </w:pPr>
      <w:r>
        <w:rPr>
          <w:rFonts w:ascii="宋体" w:hAnsi="宋体" w:eastAsia="宋体" w:cs="宋体"/>
          <w:color w:val="000"/>
          <w:sz w:val="28"/>
          <w:szCs w:val="28"/>
        </w:rPr>
        <w:t xml:space="preserve">　　五是大力推进“支部主题党日”活动制度化建设，局党组结合单位职能制定了《支部主题党日活动计划》，各支部以此为指导，组织了以“深入学习贯彻党的十九大”、“助力河长制、保护南瓜河”、“防控登革热争当先锋”等内容为主题的支部主题党日活动，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一是完善宣传制度，规范舆论宣传，对新闻稿件投稿和发布严把审核关，注重把握各个阶段的工作重点，不断提高舆论引导水平，牢牢掌握新闻报导主动权。</w:t>
      </w:r>
    </w:p>
    <w:p>
      <w:pPr>
        <w:ind w:left="0" w:right="0" w:firstLine="560"/>
        <w:spacing w:before="450" w:after="450" w:line="312" w:lineRule="auto"/>
      </w:pPr>
      <w:r>
        <w:rPr>
          <w:rFonts w:ascii="宋体" w:hAnsi="宋体" w:eastAsia="宋体" w:cs="宋体"/>
          <w:color w:val="000"/>
          <w:sz w:val="28"/>
          <w:szCs w:val="28"/>
        </w:rPr>
        <w:t xml:space="preserve">　　二是加强阵地建设，不断创新载体。制作工作宣传展板10块在局属各单位显著位置摆放，要求客运站制作张贴宣传画30余幅，以及利用网站、微信等网络平台宣传全面从严治党、“两学一做”学习教育、社会主义核心价值观、安全生产管理等内容。</w:t>
      </w:r>
    </w:p>
    <w:p>
      <w:pPr>
        <w:ind w:left="0" w:right="0" w:firstLine="560"/>
        <w:spacing w:before="450" w:after="450" w:line="312" w:lineRule="auto"/>
      </w:pPr>
      <w:r>
        <w:rPr>
          <w:rFonts w:ascii="宋体" w:hAnsi="宋体" w:eastAsia="宋体" w:cs="宋体"/>
          <w:color w:val="000"/>
          <w:sz w:val="28"/>
          <w:szCs w:val="28"/>
        </w:rPr>
        <w:t xml:space="preserve">　　三是加强对外宣传工作。目前已在局网站发布新闻类信息20余篇，在州局等其他门户网站投稿发布信息9篇，全方位的宣传了我局党建、创卫、精神文明建设、行政执法、市场监管、安全监管等工作，有效树立了运管良好的社会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根据文明城市测评体系的要求，扎实开展文明城市创建工作。成立了以党组书记为组长的文明城市创建工作领导小组，对创建任务进行了责任分解，明确了各单位的责任和任务，全面提升了工作效率和创建水平。目前已完成在显著位置刊播宣传社会主义核心价值观、开展规范守则教育实践活动。</w:t>
      </w:r>
    </w:p>
    <w:p>
      <w:pPr>
        <w:ind w:left="0" w:right="0" w:firstLine="560"/>
        <w:spacing w:before="450" w:after="450" w:line="312" w:lineRule="auto"/>
      </w:pPr>
      <w:r>
        <w:rPr>
          <w:rFonts w:ascii="宋体" w:hAnsi="宋体" w:eastAsia="宋体" w:cs="宋体"/>
          <w:color w:val="000"/>
          <w:sz w:val="28"/>
          <w:szCs w:val="28"/>
        </w:rPr>
        <w:t xml:space="preserve">　　二是着力提升干部职工综合素质。开展“文明执法”、“微笑服务”、“文明餐桌”等主题实践活动，加强文明礼仪知识教育；开展“学雷锋志愿服务”活动，组织志愿者参与卫生环境整治、交通文明劝导、网络文明传播等活动；开展在职党员进社区活动，与瑶区乡丫口寨、南赛河、勐伴镇纳丁村共建结对，局领导班子成员带头对困难家庭进行慰问帮扶，帮助解决实际问题，增强了运管队伍的凝聚力和向心力。</w:t>
      </w:r>
    </w:p>
    <w:p>
      <w:pPr>
        <w:ind w:left="0" w:right="0" w:firstLine="560"/>
        <w:spacing w:before="450" w:after="450" w:line="312" w:lineRule="auto"/>
      </w:pPr>
      <w:r>
        <w:rPr>
          <w:rFonts w:ascii="宋体" w:hAnsi="宋体" w:eastAsia="宋体" w:cs="宋体"/>
          <w:color w:val="000"/>
          <w:sz w:val="28"/>
          <w:szCs w:val="28"/>
        </w:rPr>
        <w:t xml:space="preserve">　　半年以来，我局意识形态工作取得了一定的成绩，但还存在着一些薄弱环节，主要表现在：新闻稿件发布数量和质量都还需改进，对内对外宣传力度还需要进一步加大；意识形态工作的方法、形式还需要进一步探索；意识形态工作的影响力、战斗力还需要进一步提高。</w:t>
      </w:r>
    </w:p>
    <w:p>
      <w:pPr>
        <w:ind w:left="0" w:right="0" w:firstLine="560"/>
        <w:spacing w:before="450" w:after="450" w:line="312" w:lineRule="auto"/>
      </w:pPr>
      <w:r>
        <w:rPr>
          <w:rFonts w:ascii="宋体" w:hAnsi="宋体" w:eastAsia="宋体" w:cs="宋体"/>
          <w:color w:val="000"/>
          <w:sz w:val="28"/>
          <w:szCs w:val="28"/>
        </w:rPr>
        <w:t xml:space="preserve">　　在接下来的工作中，我局将着力在统一思想、凝聚力量、鼓舞干劲、增强实效上下功夫，努力在理论学习、舆论引导、精神文明建设上取得新成绩，不断激发全局干部职工工作热情。</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组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二是坚持抓好政治理论学习。中心组学习做表率，领导干部带头先学一步、深学一层，以党的十九大、习近平总书记重要讲话精神为主要内容，不断创新学习方式，丰富学习内容。</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三是切实提高舆论引导水平。结合全局党建、精神文明建设、作风建设突出问题专项治理和其他重要工作，通过新闻媒体扎实开展宣传活动。</w:t>
      </w:r>
    </w:p>
    <w:p>
      <w:pPr>
        <w:ind w:left="0" w:right="0" w:firstLine="560"/>
        <w:spacing w:before="450" w:after="450" w:line="312" w:lineRule="auto"/>
      </w:pPr>
      <w:r>
        <w:rPr>
          <w:rFonts w:ascii="黑体" w:hAnsi="黑体" w:eastAsia="黑体" w:cs="黑体"/>
          <w:color w:val="000000"/>
          <w:sz w:val="36"/>
          <w:szCs w:val="36"/>
          <w:b w:val="1"/>
          <w:bCs w:val="1"/>
        </w:rPr>
        <w:t xml:space="preserve">　　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1.以主题教育为契机，持续加强思想政治建设。主题教育开展以来，组织全办党员严格对标对表，扎扎实实组织主题教育各项活动，达到了“理论学习有收获、思想政治受洗礼、干事创业敢担当、为民服务解难题、清正廉洁作表率”的目标。全办共梳理老大难问题X个，贯彻落实习近平新时代中国特色社会主义思想和党中央决策部署突出问题X个，集中整治形式主义官僚主义问题X个，落实中央八项规定精神“大整改”问题X个，市直部门反馈意见建议X条，领导班子问题X个，班子成员问题X个。对主题教育检视出来的问题，列出问题整改清单，采取项目化方式，逐项推进，做到抓一项改一项、改一项成一项。</w:t>
      </w:r>
    </w:p>
    <w:p>
      <w:pPr>
        <w:ind w:left="0" w:right="0" w:firstLine="560"/>
        <w:spacing w:before="450" w:after="450" w:line="312" w:lineRule="auto"/>
      </w:pPr>
      <w:r>
        <w:rPr>
          <w:rFonts w:ascii="宋体" w:hAnsi="宋体" w:eastAsia="宋体" w:cs="宋体"/>
          <w:color w:val="000"/>
          <w:sz w:val="28"/>
          <w:szCs w:val="28"/>
        </w:rPr>
        <w:t xml:space="preserve">　　2.以责任落实为重点，不断强化基层基础工作。牢固树立第一责任人的意识，完善党组落实从严治党工作的领导机制和责任体系制订，实施办年度机关党的建设工作要点，实行党建工作目标和清单管理机制。多次主持召开党组会议听取党建工作汇报，研究部署工作，协调解决问题，始终以主业意识和力度抓党建工作。于X年X月及时指导组建了X机关支部，并认真指导机关支部推进“五化”建设，带头严格党内政治生活，落实“三会一课”、谈心谈话等基本组织制度，全面强化了基层党组织战斗堡垒作用。</w:t>
      </w:r>
    </w:p>
    <w:p>
      <w:pPr>
        <w:ind w:left="0" w:right="0" w:firstLine="560"/>
        <w:spacing w:before="450" w:after="450" w:line="312" w:lineRule="auto"/>
      </w:pPr>
      <w:r>
        <w:rPr>
          <w:rFonts w:ascii="宋体" w:hAnsi="宋体" w:eastAsia="宋体" w:cs="宋体"/>
          <w:color w:val="000"/>
          <w:sz w:val="28"/>
          <w:szCs w:val="28"/>
        </w:rPr>
        <w:t xml:space="preserve">　　3.以党建工作为引领，扎实推进中心工作。一是把主题教育与全市脱贫攻坚统筹推进，XXX20XX年9月底到我办调研，对我们的做法和干部的精神风貌给予高度肯定。二是全面完成年度脱贫任务，共脱贫XX万人，退出贫困村XX个，X个拟摘帽县刚刚接受了省里三方评估。三是开展专项行动，到年底全面清零“两不愁三保障”突出问题。四是集中整治涉贫信访舆情，20XX年XXX交办我市涉贫信访总量，较2025年下降X%。五是脱贫攻坚重点工作全面完成，省里组织的实地考核和验收评估，都反映我市今年的工作成效和做法十分突出。</w:t>
      </w:r>
    </w:p>
    <w:p>
      <w:pPr>
        <w:ind w:left="0" w:right="0" w:firstLine="560"/>
        <w:spacing w:before="450" w:after="450" w:line="312" w:lineRule="auto"/>
      </w:pPr>
      <w:r>
        <w:rPr>
          <w:rFonts w:ascii="宋体" w:hAnsi="宋体" w:eastAsia="宋体" w:cs="宋体"/>
          <w:color w:val="000"/>
          <w:sz w:val="28"/>
          <w:szCs w:val="28"/>
        </w:rPr>
        <w:t xml:space="preserve">　　4.以廉洁自律为底线，深入推进作风建设。认真学习党的廉洁规定，进一步强化了“拒腐防变”的免疫能力。在工作、生活中，主动接受党和群众的监督，始终坚持以身作则、严于律己，要求别人做到的，自己首先做到，要求别人不做的，自己坚决不做。无利用节假日和婚丧喜庆等事宜收受礼金礼品、借机敛财等行为；无利用名贵特产、特殊资源谋取私利行为；配偶及子女均未经商办企业，在全办营造了风清气正的政治生态。</w:t>
      </w:r>
    </w:p>
    <w:p>
      <w:pPr>
        <w:ind w:left="0" w:right="0" w:firstLine="560"/>
        <w:spacing w:before="450" w:after="450" w:line="312" w:lineRule="auto"/>
      </w:pPr>
      <w:r>
        <w:rPr>
          <w:rFonts w:ascii="宋体" w:hAnsi="宋体" w:eastAsia="宋体" w:cs="宋体"/>
          <w:color w:val="000"/>
          <w:sz w:val="28"/>
          <w:szCs w:val="28"/>
        </w:rPr>
        <w:t xml:space="preserve">　　（二）存在问题及原因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视不够。由于扶贫工作时间紧、任务重、压力大，一定程度上还存在重业务、轻党建的倾向。二是落实党建工作责任制不够到位。缺乏及时有效的监管制约手段，存在强考核、弱问责的情况。三是对基层党建工作缺乏创新，工作缺乏开拓性和主动性，多数时间等待上级党组织安排和部署。</w:t>
      </w:r>
    </w:p>
    <w:p>
      <w:pPr>
        <w:ind w:left="0" w:right="0" w:firstLine="560"/>
        <w:spacing w:before="450" w:after="450" w:line="312" w:lineRule="auto"/>
      </w:pPr>
      <w:r>
        <w:rPr>
          <w:rFonts w:ascii="宋体" w:hAnsi="宋体" w:eastAsia="宋体" w:cs="宋体"/>
          <w:color w:val="000"/>
          <w:sz w:val="28"/>
          <w:szCs w:val="28"/>
        </w:rPr>
        <w:t xml:space="preserve">　　主要原因：一是思想认识不到位。侧重于对业务工作的指导和推动，有时认为党建工作松一松对中心工作影响不大。二是缺少真抓实干劲头。认为党建工作内容较虚、难有作为，就是组织一下学习，要求不高。三是开展党建工作的内在动力不足，自觉性、主动性不强。</w:t>
      </w:r>
    </w:p>
    <w:p>
      <w:pPr>
        <w:ind w:left="0" w:right="0" w:firstLine="560"/>
        <w:spacing w:before="450" w:after="450" w:line="312" w:lineRule="auto"/>
      </w:pPr>
      <w:r>
        <w:rPr>
          <w:rFonts w:ascii="宋体" w:hAnsi="宋体" w:eastAsia="宋体" w:cs="宋体"/>
          <w:color w:val="000"/>
          <w:sz w:val="28"/>
          <w:szCs w:val="28"/>
        </w:rPr>
        <w:t xml:space="preserve">　　（三）下步打算及措施</w:t>
      </w:r>
    </w:p>
    <w:p>
      <w:pPr>
        <w:ind w:left="0" w:right="0" w:firstLine="560"/>
        <w:spacing w:before="450" w:after="450" w:line="312" w:lineRule="auto"/>
      </w:pPr>
      <w:r>
        <w:rPr>
          <w:rFonts w:ascii="宋体" w:hAnsi="宋体" w:eastAsia="宋体" w:cs="宋体"/>
          <w:color w:val="000"/>
          <w:sz w:val="28"/>
          <w:szCs w:val="28"/>
        </w:rPr>
        <w:t xml:space="preserve">　　1.强化学习增定力。坚持用习近平新时代中国特色社会主义思想武装头脑、指导实践、推动工作，始终树牢“四个意识”，增强“四个自信”，更加坚定地维护以习近平同志为核心的党中央权威和党中央集中统一领导，自觉在思想上政治上行动上与党中央保持高度一致。坚持“两手抓、两促进”，咬定目标、一鼓作气，确保如期打好打赢脱贫攻坚战。</w:t>
      </w:r>
    </w:p>
    <w:p>
      <w:pPr>
        <w:ind w:left="0" w:right="0" w:firstLine="560"/>
        <w:spacing w:before="450" w:after="450" w:line="312" w:lineRule="auto"/>
      </w:pPr>
      <w:r>
        <w:rPr>
          <w:rFonts w:ascii="宋体" w:hAnsi="宋体" w:eastAsia="宋体" w:cs="宋体"/>
          <w:color w:val="000"/>
          <w:sz w:val="28"/>
          <w:szCs w:val="28"/>
        </w:rPr>
        <w:t xml:space="preserve">　　2.持续增力抓党建。严格落实从严治党责任，牢固树立第一责任人意识，带头加强单位党建工作的组织领导，落实党建工作责任制，坚持负总责、直接抓，扑下“身子”抓党建工作，做到真管真严、敢管敢严、长管长严。严格落实党风廉政建设责任制，持续深入整治“四风”，继续开展好廉政教育，推动班子成员深耕党风廉政建设“责任田”。</w:t>
      </w:r>
    </w:p>
    <w:p>
      <w:pPr>
        <w:ind w:left="0" w:right="0" w:firstLine="560"/>
        <w:spacing w:before="450" w:after="450" w:line="312" w:lineRule="auto"/>
      </w:pPr>
      <w:r>
        <w:rPr>
          <w:rFonts w:ascii="宋体" w:hAnsi="宋体" w:eastAsia="宋体" w:cs="宋体"/>
          <w:color w:val="000"/>
          <w:sz w:val="28"/>
          <w:szCs w:val="28"/>
        </w:rPr>
        <w:t xml:space="preserve">　　3.狠抓落实促发展。以看齐意识引领责任落实，主动向中央、省委、市委和市政府对表看齐，提高畅通政令的自觉性和坚决性，求真务实抓好中央、省委、市委和市政府关于XX工作的各项决策部署的落实。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2025-06-08T05:38:29+08:00</dcterms:created>
  <dcterms:modified xsi:type="dcterms:W3CDTF">2025-06-08T05:38:29+08:00</dcterms:modified>
</cp:coreProperties>
</file>

<file path=docProps/custom.xml><?xml version="1.0" encoding="utf-8"?>
<Properties xmlns="http://schemas.openxmlformats.org/officeDocument/2006/custom-properties" xmlns:vt="http://schemas.openxmlformats.org/officeDocument/2006/docPropsVTypes"/>
</file>