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四年级上册道德与法治教学工作总结【九篇】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以下是为大家整理的关于四年级上册道德与法治教学工作总结的文章9篇 ,欢迎品鉴！【篇1】四年级上册道德与法治教学工作总结本学期，我担任七年级三、四、五、六、七班的道德与法治学科教学...</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【篇2】四年级上册道德与法治教学工作总结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【篇3】四年级上册道德与法治教学工作总结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【篇4】四年级上册道德与法治教学工作总结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【篇5】四年级上册道德与法治教学工作总结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新年到来之际，一年的工作也画上了完美的句号。前事不忘后事之师，为了明年工作的顺利进行，我特对工作进行及时总结。</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副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w:t>
      </w:r>
    </w:p>
    <w:p>
      <w:pPr>
        <w:ind w:left="0" w:right="0" w:firstLine="560"/>
        <w:spacing w:before="450" w:after="450" w:line="312" w:lineRule="auto"/>
      </w:pPr>
      <w:r>
        <w:rPr>
          <w:rFonts w:ascii="宋体" w:hAnsi="宋体" w:eastAsia="宋体" w:cs="宋体"/>
          <w:color w:val="000"/>
          <w:sz w:val="28"/>
          <w:szCs w:val="28"/>
        </w:rPr>
        <w:t xml:space="preserve">　　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是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总体来看，这学期在上级部门的正确领导下，在全体同仁的帮助下，在本人的刻苦努力下，在全体学生的共同努力下，我在教育教学工作中取得了较大的进步。但还存在许多不足之处，在今后的教育教学工作中，我将更加严格要求自己，努力工作，不断总结经验，力求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【篇6】四年级上册道德与法治教学工作总结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【篇7】四年级上册道德与法治教学工作总结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高一年级(1、2、3、7、12)五个班级的政治学科教学工作。一学期以来，本人自始至终以认真、严谨的治学态度，勤恳、坚持不懈的精神完成本学期的教学和教研工作。现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于担任的是基础年级的教学，需要为以后的教学打好基础，在本学期本人认真把课备好，不但备教材备教法而且备学生。根据高一的实际，设计课的类型，拟定采用的教学方法，并对教学过程的程序及时间安排都作了详细的记录，认真写好每一课教案，力争做到每一课都做到“有备而来”，每堂课都在课前做好充分的准备。并根据教学的需要，采用多种的教学方法，提高学生的学习积极性和教学的时效性，并且在课后及时对该课作出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在教学措施上力图创新，以适应教育教学的需要。本学期在教学上经常采用多媒体教学，运用多种方式进行教学，在很多课时中充分运用视频音频进行教学，以提高学生的上课的积极性和有效性。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一共上了两次教学公开课，分别是《储蓄存款和商业银行》和《收入分配与社会公平》，通过公开展现自己的教学基本功，请同组的老师进行评价，虚心请教其他老师，提高自己的教学能力。同时，认真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本学期，本人担任高一年级的政治学科备课组长，本人认真开展教研工作，在组织本组成员开展活动的同时，本人也获益匪浅，自己的教研水平得以提高。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1、在探索新的教学模式，尤其是新课程改革后的政治教学模式，还需要在实践中在进行改进，同时注意提高教学的有效性。</w:t>
      </w:r>
    </w:p>
    <w:p>
      <w:pPr>
        <w:ind w:left="0" w:right="0" w:firstLine="560"/>
        <w:spacing w:before="450" w:after="450" w:line="312" w:lineRule="auto"/>
      </w:pPr>
      <w:r>
        <w:rPr>
          <w:rFonts w:ascii="宋体" w:hAnsi="宋体" w:eastAsia="宋体" w:cs="宋体"/>
          <w:color w:val="000"/>
          <w:sz w:val="28"/>
          <w:szCs w:val="28"/>
        </w:rPr>
        <w:t xml:space="preserve">　　2、在教研工作中，还需要提高教研的水平和方式，尤其是集体备课方面还需要再推进，本学期做的不够好。</w:t>
      </w:r>
    </w:p>
    <w:p>
      <w:pPr>
        <w:ind w:left="0" w:right="0" w:firstLine="560"/>
        <w:spacing w:before="450" w:after="450" w:line="312" w:lineRule="auto"/>
      </w:pPr>
      <w:r>
        <w:rPr>
          <w:rFonts w:ascii="宋体" w:hAnsi="宋体" w:eastAsia="宋体" w:cs="宋体"/>
          <w:color w:val="000"/>
          <w:sz w:val="28"/>
          <w:szCs w:val="28"/>
        </w:rPr>
        <w:t xml:space="preserve">　　3、难以做到因人而教。对于上课，一部分成绩好的的同学，觉得上课效率不高，对于成绩较差的同学，觉得内容深且多，没有把不同层次能力的学生很好的协调起来。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　　总之，本学期本人自认为还是比较努力工作的，尽管有一些遗憾，但在未来的日子里，只要自己不断总结经验，提高教学水平，相信，有耕耘总会有收获。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【篇8】四年级上册道德与法治教学工作总结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【篇9】四年级上册道德与法治教学工作总结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