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如何写社区未成年人保护宣传周活动总结通用(二篇)</w:t>
      </w:r>
      <w:bookmarkEnd w:id="1"/>
    </w:p>
    <w:p>
      <w:pPr>
        <w:jc w:val="center"/>
        <w:spacing w:before="0" w:after="450"/>
      </w:pPr>
      <w:r>
        <w:rPr>
          <w:rFonts w:ascii="Arial" w:hAnsi="Arial" w:eastAsia="Arial" w:cs="Arial"/>
          <w:color w:val="999999"/>
          <w:sz w:val="20"/>
          <w:szCs w:val="20"/>
        </w:rPr>
        <w:t xml:space="preserve">来源：网络  作者：花开彼岸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写社区未成年人保护宣传周活动总结通用一一、思想政治素质方面自参加工作以来，进一步加强和改善思想工作作风，坚定共产党信念，坚持党的领导，忠于党，忠于人民。在思想上、政治上，行动上与党中央持续一致。正确处理国家、群众、个人之间利益关系，要求...</w:t>
      </w:r>
    </w:p>
    <w:p>
      <w:pPr>
        <w:ind w:left="0" w:right="0" w:firstLine="560"/>
        <w:spacing w:before="450" w:after="450" w:line="312" w:lineRule="auto"/>
      </w:pPr>
      <w:r>
        <w:rPr>
          <w:rFonts w:ascii="黑体" w:hAnsi="黑体" w:eastAsia="黑体" w:cs="黑体"/>
          <w:color w:val="000000"/>
          <w:sz w:val="36"/>
          <w:szCs w:val="36"/>
          <w:b w:val="1"/>
          <w:bCs w:val="1"/>
        </w:rPr>
        <w:t xml:space="preserve">如何写社区未成年人保护宣传周活动总结通用一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善思想工作作风，坚定共产党信念，坚持党的领导，忠于党，忠于人民。在思想上、政治上，行动上与党中央持续一致。正确处理国家、群众、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透过个案工作者与案主之间维持着应对面或一对一的专业关系，运用专业知识、理论、方法与技巧协助失调的个人改善环境，增进生活适应潜力;协调社会关系，建立良性互动网络;调适自我功能，促进人格发展;以健康、成熟的心态，来认识及应对问题，充分发挥自己的潜能，善用社会资源和机会，来解决问题，以提升自我信心和生活质量。组织开展小组工作三次，促进团体或小组及其成员的发展，使个人能借助群众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透过开展社区网站论坛活动，吸引社区居民参与网站论坛，对社区居委会的服务及建设透过网络平台及时参与互动提出意见及推荐;及时发布社区居委会开展的活动状况，以便居民及时了解及参与，社区网站的不断改善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透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必须的成绩，但由于自身潜力、工作经验等条件的限制，工作中有许多不足，离上级党组织要求还有必须差距：一是在学习方面还需要努力，马列主义理论水平还应进一步提高;二是工作创新意识不够;三是深入群众少，不能及时全面掌握了解社区群众实际状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善，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_TAG_h2]如何写社区未成年人保护宣传周活动总结通用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 、小区、庭院的综治维稳工作动员大会，与责任单位、小区、庭院签定了综治维稳以及上级所要求签定的各类责任状。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2、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2025-06-08T06:00:49+08:00</dcterms:created>
  <dcterms:modified xsi:type="dcterms:W3CDTF">2025-06-08T06:00:49+08:00</dcterms:modified>
</cp:coreProperties>
</file>

<file path=docProps/custom.xml><?xml version="1.0" encoding="utf-8"?>
<Properties xmlns="http://schemas.openxmlformats.org/officeDocument/2006/custom-properties" xmlns:vt="http://schemas.openxmlformats.org/officeDocument/2006/docPropsVTypes"/>
</file>