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2025年部队司务长年终总结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2023年部队司务长年终总结怎么写呢?下面小编整理了2023年部队司务长年终总结范文，欢迎阅读参考!　　2023年部队司务长年终总结一　　一、转变工作作风，努力提高自身和后勤人员整体素质。把加强后勤人员的作风和后勤人员自身素质作为后勤工...</w:t>
      </w:r>
    </w:p>
    <w:p>
      <w:pPr>
        <w:ind w:left="0" w:right="0" w:firstLine="560"/>
        <w:spacing w:before="450" w:after="450" w:line="312" w:lineRule="auto"/>
      </w:pPr>
      <w:r>
        <w:rPr>
          <w:rFonts w:ascii="宋体" w:hAnsi="宋体" w:eastAsia="宋体" w:cs="宋体"/>
          <w:color w:val="000"/>
          <w:sz w:val="28"/>
          <w:szCs w:val="28"/>
        </w:rPr>
        <w:t xml:space="preserve">　　2025年部队司务长年终总结怎么写呢?下面小编整理了2025年部队司务长年终总结范文，欢迎阅读参考!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2025年部队司务长年终总结一</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(二)加强后勤人员的工作作风建设，牢固树立后勤人员为部队服务，为官兵服务的意识，教育后勤人员深刻领会“xxxx”重要思想的精神实质，并将“xxxx”重要思想落实到实践中去。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　　在中队官兵的共同努力下今年我中队被总队评为为“先进食堂”，原司务长汪科同志被评为“先进个人。”123</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同时，中队加强与县政府、县财政的联系，拓展渠道，争取经费。今年中队业务费预算272600元，截止11月份中队已向县财政争取拨回252600元经费，积极拓展</w:t>
      </w:r>
    </w:p>
    <w:p>
      <w:pPr>
        <w:ind w:left="0" w:right="0" w:firstLine="560"/>
        <w:spacing w:before="450" w:after="450" w:line="312" w:lineRule="auto"/>
      </w:pPr>
      <w:r>
        <w:rPr>
          <w:rFonts w:ascii="宋体" w:hAnsi="宋体" w:eastAsia="宋体" w:cs="宋体"/>
          <w:color w:val="000"/>
          <w:sz w:val="28"/>
          <w:szCs w:val="28"/>
        </w:rPr>
        <w:t xml:space="preserve">　　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(二)加强后勤人员的工作作风建设，牢固树立后勤人员为部队服务，为官兵服务的意识，教育后勤人员深刻领会“xxxx”重要思想的精神实质，并将“xxxx”重要思想落实到实践中去。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2025年部队司务长年终总结二</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2025年部队司务长年终总结三</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　　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　　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2025-05-02T05:35:16+08:00</dcterms:created>
  <dcterms:modified xsi:type="dcterms:W3CDTF">2025-05-02T05:35:16+08:00</dcterms:modified>
</cp:coreProperties>
</file>

<file path=docProps/custom.xml><?xml version="1.0" encoding="utf-8"?>
<Properties xmlns="http://schemas.openxmlformats.org/officeDocument/2006/custom-properties" xmlns:vt="http://schemas.openxmlformats.org/officeDocument/2006/docPropsVTypes"/>
</file>