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关于基层员工年终工作总结【三篇】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以下是为大家整理的关于基层员工年终工作总结的文章3篇 ,欢迎品鉴！第1篇: 基层员工年终工作总结　　时间飞逝,我来到**乡工作已有三个月了,...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以下是为大家整理的关于基层员工年终工作总结的文章3篇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基层员工年终工作总结</w:t>
      </w:r>
    </w:p>
    <w:p>
      <w:pPr>
        <w:ind w:left="0" w:right="0" w:firstLine="560"/>
        <w:spacing w:before="450" w:after="450" w:line="312" w:lineRule="auto"/>
      </w:pPr>
      <w:r>
        <w:rPr>
          <w:rFonts w:ascii="宋体" w:hAnsi="宋体" w:eastAsia="宋体" w:cs="宋体"/>
          <w:color w:val="000"/>
          <w:sz w:val="28"/>
          <w:szCs w:val="28"/>
        </w:rPr>
        <w:t xml:space="preserve">　　时间飞逝,我来到**乡工作已有三个月了,在组织部领导的关心指导下,在乡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2025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第2篇: 基层员工年终工作总结</w:t>
      </w:r>
    </w:p>
    <w:p>
      <w:pPr>
        <w:ind w:left="0" w:right="0" w:firstLine="560"/>
        <w:spacing w:before="450" w:after="450" w:line="312" w:lineRule="auto"/>
      </w:pPr>
      <w:r>
        <w:rPr>
          <w:rFonts w:ascii="宋体" w:hAnsi="宋体" w:eastAsia="宋体" w:cs="宋体"/>
          <w:color w:val="000"/>
          <w:sz w:val="28"/>
          <w:szCs w:val="28"/>
        </w:rPr>
        <w:t xml:space="preserve">　　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　　1.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　　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　　3.对各施工过程中的巡视、检查所发现的问题时及时采用口头或书面形式通知施工单位项目管理部，并向驻地监理工程师汇报，并监督施工单位落实整改及进行再次复核，检查，尽自己努力做好现场监理工作。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　　4.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20__年的工作既繁忙又充实为履行监理职责，积极工作，服从领导安排，从不推脱，全心为工程着想，在即将来临的2025年新的一年里我会更加用心的学习专业的业务知识，争取为公司提供有效的利益。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第3篇: 基层员工年终工作总结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　　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　　1.一年来的工作</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一年来经过我的不懈努力，完成了一期、二期工程施工资料整理及移交工作、二期工程景观、绿化工作、___组团前期开工准备工作、_组团样板房工程等公司领导交付的其他工作。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　　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3)、____工程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20__年在全国房地产低迷情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2.一年来的工作心得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　　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2025-05-25T07:27:37+08:00</dcterms:created>
  <dcterms:modified xsi:type="dcterms:W3CDTF">2025-05-25T07:27:37+08:00</dcterms:modified>
</cp:coreProperties>
</file>

<file path=docProps/custom.xml><?xml version="1.0" encoding="utf-8"?>
<Properties xmlns="http://schemas.openxmlformats.org/officeDocument/2006/custom-properties" xmlns:vt="http://schemas.openxmlformats.org/officeDocument/2006/docPropsVTypes"/>
</file>