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城管年度个人总结</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城管年度个人总结（精选3篇）城管年度个人总结 篇1 我是20__年7月6日从计生委综合服务站调到__x城管大队的。转眼我到单位工作已经半年了。这半年是我人生旅途中的主要一程，在镇委、镇政府及城管大队的领导下，在同志们的关心支持下，紧紧围绕镇...</w:t>
      </w:r>
    </w:p>
    <w:p>
      <w:pPr>
        <w:ind w:left="0" w:right="0" w:firstLine="560"/>
        <w:spacing w:before="450" w:after="450" w:line="312" w:lineRule="auto"/>
      </w:pPr>
      <w:r>
        <w:rPr>
          <w:rFonts w:ascii="宋体" w:hAnsi="宋体" w:eastAsia="宋体" w:cs="宋体"/>
          <w:color w:val="000"/>
          <w:sz w:val="28"/>
          <w:szCs w:val="28"/>
        </w:rPr>
        <w:t xml:space="preserve">城管年度个人总结（精选3篇）</w:t>
      </w:r>
    </w:p>
    <w:p>
      <w:pPr>
        <w:ind w:left="0" w:right="0" w:firstLine="560"/>
        <w:spacing w:before="450" w:after="450" w:line="312" w:lineRule="auto"/>
      </w:pPr>
      <w:r>
        <w:rPr>
          <w:rFonts w:ascii="宋体" w:hAnsi="宋体" w:eastAsia="宋体" w:cs="宋体"/>
          <w:color w:val="000"/>
          <w:sz w:val="28"/>
          <w:szCs w:val="28"/>
        </w:rPr>
        <w:t xml:space="preserve">城管年度个人总结 篇1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城管年度个人总结 篇2</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城管年度个人总结 篇3</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之，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2025-06-17T15:37:48+08:00</dcterms:created>
  <dcterms:modified xsi:type="dcterms:W3CDTF">2025-06-17T15:37:48+08:00</dcterms:modified>
</cp:coreProperties>
</file>

<file path=docProps/custom.xml><?xml version="1.0" encoding="utf-8"?>
<Properties xmlns="http://schemas.openxmlformats.org/officeDocument/2006/custom-properties" xmlns:vt="http://schemas.openxmlformats.org/officeDocument/2006/docPropsVTypes"/>
</file>