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学校春季督导工作总结(通用6篇)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春季督导工作总结120xx年1月7日下午我校迎接了省督导评估组对我校的检查。由于四年一次的省级教育督导评估，是对学校各项工作开展情况的一次大检查，内容几乎涉及到学校工作的各个方面。将对学校办学条件的改善，整体校园环境、校园文化建设，以及...</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学校春季督导工作总结1</w:t>
      </w:r>
    </w:p>
    <w:p>
      <w:pPr>
        <w:ind w:left="0" w:right="0" w:firstLine="560"/>
        <w:spacing w:before="450" w:after="450" w:line="312" w:lineRule="auto"/>
      </w:pPr>
      <w:r>
        <w:rPr>
          <w:rFonts w:ascii="宋体" w:hAnsi="宋体" w:eastAsia="宋体" w:cs="宋体"/>
          <w:color w:val="000"/>
          <w:sz w:val="28"/>
          <w:szCs w:val="28"/>
        </w:rPr>
        <w:t xml:space="preserve">20xx年1月7日下午我校迎接了省督导评估组对我校的检查。由于四年一次的省级教育督导评估，是对学校各项工作开展情况的一次大检查，内容几乎涉及到学校工作的各个方面。将对学校办学条件的改善，整体校园环境、校园文化建设，以及教育教学工作的规范化程度等方面的工作进行系统、全面的检查、评估及指导。检查也是一次整改和促进，因此上级领导非常重视，要求也很高。我校与兄弟学校相比完成此项工作更加困难，由于种种原因，我校除档案完成较好外，其它工作在20xx年12月前基本为零。学校的美化、亮化、净化无法进行。在上级领导大力支持和刘万宝校长努力下，12月学校评估工作才全面展开。在不到一月的时间里完成兄弟学校一年工作量，而且进入冬季，学校领导有紧迫感、压力感，但更多的是责任感，因为此项工作有利于加强办学的软硬件建设和提升家长、社会对学校的满意度，也一次难得的机会。借此机会，能使我们对几年来的学校整体工作有全面的梳理、总结。因此，学校成立迎接督导评估领导小组，制定工作计划，明确责任分工，具体落实各项工作，及时改进存在的问题等方面。现将我校迎评工作总结如下：</w:t>
      </w:r>
    </w:p>
    <w:p>
      <w:pPr>
        <w:ind w:left="0" w:right="0" w:firstLine="560"/>
        <w:spacing w:before="450" w:after="450" w:line="312" w:lineRule="auto"/>
      </w:pPr>
      <w:r>
        <w:rPr>
          <w:rFonts w:ascii="宋体" w:hAnsi="宋体" w:eastAsia="宋体" w:cs="宋体"/>
          <w:color w:val="000"/>
          <w:sz w:val="28"/>
          <w:szCs w:val="28"/>
        </w:rPr>
        <w:t xml:space="preserve">&gt;一、上级领导对我校高度重视，办学条件改善显著</w:t>
      </w:r>
    </w:p>
    <w:p>
      <w:pPr>
        <w:ind w:left="0" w:right="0" w:firstLine="560"/>
        <w:spacing w:before="450" w:after="450" w:line="312" w:lineRule="auto"/>
      </w:pPr>
      <w:r>
        <w:rPr>
          <w:rFonts w:ascii="宋体" w:hAnsi="宋体" w:eastAsia="宋体" w:cs="宋体"/>
          <w:color w:val="000"/>
          <w:sz w:val="28"/>
          <w:szCs w:val="28"/>
        </w:rPr>
        <w:t xml:space="preserve">在各级政府及教育主管部门的关心和支持下，积极改善办学条件，引进国家资金，20xx年政府投资250万建设宿舍楼，20xx年项目投资135万进行食堂改造。20xx年投资170万建设幼儿园。20xx年投资30万，新建高陌中学厕所。建筑面积达到10158㎡，生均㎡，比20xx年增长㎡。20xx年投资38万，用于建设高陌中学图书馆和购置教学仪器设备；20xx年投资41万，新增教学仪器、设备、创建标准理化生实验室3个；20xx年投资12万购置台式电脑30台，图书万册。20xx年高陌中学投资75万，其中教学仪器投资万，图书7万，电脑万，实验室微机室万。学校现有标准化理化生实验室、省一级图书馆、学生微机室、电子备课室、阅览室、音乐室、美术室、体育器材室等。为了加快学校教育信息化建设步伐，学校现已安装了“班班通”设备八套、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&gt;二、学校领导明确分工，做好实际工作</w:t>
      </w:r>
    </w:p>
    <w:p>
      <w:pPr>
        <w:ind w:left="0" w:right="0" w:firstLine="560"/>
        <w:spacing w:before="450" w:after="450" w:line="312" w:lineRule="auto"/>
      </w:pPr>
      <w:r>
        <w:rPr>
          <w:rFonts w:ascii="宋体" w:hAnsi="宋体" w:eastAsia="宋体" w:cs="宋体"/>
          <w:color w:val="000"/>
          <w:sz w:val="28"/>
          <w:szCs w:val="28"/>
        </w:rPr>
        <w:t xml:space="preserve">12月份评估工作全面展开后，全校立即动员起来，校领导小组集中进行专题研究讨论此项工作，制定、修改、完善了工作计划，对迎接工作做好了具体分工。刘万宝校长负责各方面的协调工作，由于时间太紧，刘校长又进行细致了分工，把迎评工作落实到每一位教师；充分调动全体老师的工作积极性，集思广益，让老师们为迎评出谋划策。宋海东校长负责校园文化创设美化工作，李合启主任负责学校各功能室工作和档案各项数据，赵卫兵主任负责特色文化建设创设，殷坤主任负责学校的净化及学生管理，姚祥军主任负责学校亮化及各项工程。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学校领导克服各种困难，在这个过程中没有休息过一天，把全部精力放在迎检工作上。经过领导努力，学校迎检工作有序展开。短时间内学校发生巨大变化。</w:t>
      </w:r>
    </w:p>
    <w:p>
      <w:pPr>
        <w:ind w:left="0" w:right="0" w:firstLine="560"/>
        <w:spacing w:before="450" w:after="450" w:line="312" w:lineRule="auto"/>
      </w:pPr>
      <w:r>
        <w:rPr>
          <w:rFonts w:ascii="宋体" w:hAnsi="宋体" w:eastAsia="宋体" w:cs="宋体"/>
          <w:color w:val="000"/>
          <w:sz w:val="28"/>
          <w:szCs w:val="28"/>
        </w:rPr>
        <w:t xml:space="preserve">&gt;三、学校教师全力以赴，迎检意识强，工作到位</w:t>
      </w:r>
    </w:p>
    <w:p>
      <w:pPr>
        <w:ind w:left="0" w:right="0" w:firstLine="560"/>
        <w:spacing w:before="450" w:after="450" w:line="312" w:lineRule="auto"/>
      </w:pPr>
      <w:r>
        <w:rPr>
          <w:rFonts w:ascii="宋体" w:hAnsi="宋体" w:eastAsia="宋体" w:cs="宋体"/>
          <w:color w:val="000"/>
          <w:sz w:val="28"/>
          <w:szCs w:val="28"/>
        </w:rPr>
        <w:t xml:space="preserve">我校广大教师自从接到迎检任务以来，每一位教师都没有放松过，一直在精心准备，全力以赴，利用休息时间加班加点工作，毫无怨言，都为学校贡献自己的一份力量。尤其是各功能室的布置与整理等工作，更是耗费了教师们的大量时间与精力，各位班主任清理校园校舍，美化绿化校园环境等工作，老师们没日没夜的干，每个楼层的展板都展示了学校新的精神面貌。特别是环境卫生，学校各处卫生死角，墙壁的清理等师生们亲自动手，学校所有门窗师生们又都一遍遍擦洗，整个学校焕然一新。在整个迎检准备过程中，我们所有教师发扬“学校兴衰，我的责任”的主人翁意识和同心协力的合作精神，以及精益求精的工作态度，保质保量地完成了学校交给的各项任务。用自己的实际行动真正做到了把学校的事情当成自己的事情。在强烈的责任意识指引下，我校教师对各项工作要求尽善尽美。在迎检工作中，大家的责任感、使命感空前高涨，思想与行动高度统一。“迎检工作，从我做起”的主人翁意识牢牢根植于每一位教师的思想深处。</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w:t>
      </w:r>
    </w:p>
    <w:p>
      <w:pPr>
        <w:ind w:left="0" w:right="0" w:firstLine="560"/>
        <w:spacing w:before="450" w:after="450" w:line="312" w:lineRule="auto"/>
      </w:pPr>
      <w:r>
        <w:rPr>
          <w:rFonts w:ascii="宋体" w:hAnsi="宋体" w:eastAsia="宋体" w:cs="宋体"/>
          <w:color w:val="000"/>
          <w:sz w:val="28"/>
          <w:szCs w:val="28"/>
        </w:rPr>
        <w:t xml:space="preserve">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2、全体教师更加团结，本次迎评工作不再是领导的事情，不再是某一个科室的事情，而是全体教师群策群力，出谋划策，把学校的事情看成是自己的事情，教师的凝聚力更强了，教师责任心更强了。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3、功能室硬件配备更加完善了。</w:t>
      </w:r>
    </w:p>
    <w:p>
      <w:pPr>
        <w:ind w:left="0" w:right="0" w:firstLine="560"/>
        <w:spacing w:before="450" w:after="450" w:line="312" w:lineRule="auto"/>
      </w:pPr>
      <w:r>
        <w:rPr>
          <w:rFonts w:ascii="宋体" w:hAnsi="宋体" w:eastAsia="宋体" w:cs="宋体"/>
          <w:color w:val="000"/>
          <w:sz w:val="28"/>
          <w:szCs w:val="28"/>
        </w:rPr>
        <w:t xml:space="preserve">4、校园环境更加整洁、面貌一新。</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教育的持续发展后劲不足。主要制约因素是教育资源的配置不当，具体表现在：教师结构不合理，队伍现状暴露出配置上的极端不均衡，部分学校教师数量不足，部分学校教师老龄化现象严重，且教师队伍不稳定；教师教学业务能力提高的自觉性不够，年龄偏大的教师满足于既有工作现状，不思变革，一部分教师不能积极主动地适应新课程改革的要求，理念方法陈旧。</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学校春季督导工作总结2</w:t>
      </w:r>
    </w:p>
    <w:p>
      <w:pPr>
        <w:ind w:left="0" w:right="0" w:firstLine="560"/>
        <w:spacing w:before="450" w:after="450" w:line="312" w:lineRule="auto"/>
      </w:pPr>
      <w:r>
        <w:rPr>
          <w:rFonts w:ascii="宋体" w:hAnsi="宋体" w:eastAsia="宋体" w:cs="宋体"/>
          <w:color w:val="000"/>
          <w:sz w:val="28"/>
          <w:szCs w:val="28"/>
        </w:rPr>
        <w:t xml:space="preserve">&gt;一、建立领导联系学区学校制度</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&gt;二、通过党政领导干部履行教育职责督导考核</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&gt;三、顺利完成国家义务教育质量监测</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&gt;四、接受义务教育优先均衡发展过程性评估</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&gt;五、推进“五项管理”落实工作</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&gt;六、继续开展幼儿园办园行为督导评估工作</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&gt;七、推进“双减”工作落实</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&gt;八、制定《寿县深化新时代教育督导体制机制改革》</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&gt;九、开展目标管理综合考核工作</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学校春季督导工作总结3</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学校春季督导工作总结4</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&gt;五、围绕课程建设改革加强教学督导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&gt;六、德育督导，突显“三园”德育育人模式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学校春季督导工作总结5</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学校春季督导工作总结6</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