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检测公司部门季度工作总结(汇总14篇)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检测公司部门季度工作总结1一、政治思想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检测公司部门季度工作总结3</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检测公司部门季度工作总结4</w:t>
      </w:r>
    </w:p>
    <w:p>
      <w:pPr>
        <w:ind w:left="0" w:right="0" w:firstLine="560"/>
        <w:spacing w:before="450" w:after="450" w:line="312" w:lineRule="auto"/>
      </w:pPr>
      <w:r>
        <w:rPr>
          <w:rFonts w:ascii="宋体" w:hAnsi="宋体" w:eastAsia="宋体" w:cs="宋体"/>
          <w:color w:val="000"/>
          <w:sz w:val="28"/>
          <w:szCs w:val="28"/>
        </w:rPr>
        <w:t xml:space="preserve">20xx年是金明公司务实求效的素质提升年，也是公司进行规范化管理，全面启动实施十二五规划的一年。上半年，在集团公司、实业公司的正确领导和大力支持下，公司以跨越发展为主题，以提高素质为主线，以实现全年经营指标为目标，加大市场开拓力度，强化两级班子建设，提升产品技术含量，深入开展提转增活动，内强管理、外拓市场、凝心聚力、务实作为，较好地完成了各项工作任务，保持了公司持续发展的良好态势。</w:t>
      </w:r>
    </w:p>
    <w:p>
      <w:pPr>
        <w:ind w:left="0" w:right="0" w:firstLine="560"/>
        <w:spacing w:before="450" w:after="450" w:line="312" w:lineRule="auto"/>
      </w:pPr>
      <w:r>
        <w:rPr>
          <w:rFonts w:ascii="宋体" w:hAnsi="宋体" w:eastAsia="宋体" w:cs="宋体"/>
          <w:color w:val="000"/>
          <w:sz w:val="28"/>
          <w:szCs w:val="28"/>
        </w:rPr>
        <w:t xml:space="preserve">&gt;（一）收入完成情况</w:t>
      </w:r>
    </w:p>
    <w:p>
      <w:pPr>
        <w:ind w:left="0" w:right="0" w:firstLine="560"/>
        <w:spacing w:before="450" w:after="450" w:line="312" w:lineRule="auto"/>
      </w:pPr>
      <w:r>
        <w:rPr>
          <w:rFonts w:ascii="宋体" w:hAnsi="宋体" w:eastAsia="宋体" w:cs="宋体"/>
          <w:color w:val="000"/>
          <w:sz w:val="28"/>
          <w:szCs w:val="28"/>
        </w:rPr>
        <w:t xml:space="preserve">1-5月份累计实现销售收入9336万元，比上年同期6320万元增加3016万元，增长幅度为48%。比考核指标6700万元增加2636万元。其中集团内部收入6449万元，集团外部收入2887万元，外部市场比重占31%。化机厂累计实现销售收入1935万元，比上年同期685万元增加1250万元，增幅为182%。上半年预计完成收入亿元，较考核指标8200 万元增收3800万元；较奋斗目标8600万元增收3400万元；较力争指标9050万元增收2950万元，较好的完成上半年收入指标。</w:t>
      </w:r>
    </w:p>
    <w:p>
      <w:pPr>
        <w:ind w:left="0" w:right="0" w:firstLine="560"/>
        <w:spacing w:before="450" w:after="450" w:line="312" w:lineRule="auto"/>
      </w:pPr>
      <w:r>
        <w:rPr>
          <w:rFonts w:ascii="宋体" w:hAnsi="宋体" w:eastAsia="宋体" w:cs="宋体"/>
          <w:color w:val="000"/>
          <w:sz w:val="28"/>
          <w:szCs w:val="28"/>
        </w:rPr>
        <w:t xml:space="preserve">&gt;（二）利润完成情况</w:t>
      </w:r>
    </w:p>
    <w:p>
      <w:pPr>
        <w:ind w:left="0" w:right="0" w:firstLine="560"/>
        <w:spacing w:before="450" w:after="450" w:line="312" w:lineRule="auto"/>
      </w:pPr>
      <w:r>
        <w:rPr>
          <w:rFonts w:ascii="宋体" w:hAnsi="宋体" w:eastAsia="宋体" w:cs="宋体"/>
          <w:color w:val="000"/>
          <w:sz w:val="28"/>
          <w:szCs w:val="28"/>
        </w:rPr>
        <w:t xml:space="preserve">1-5月份累计盈利58万元，比考核指标-5万元减亏增盈63万元。比上年同期利润24万元增盈34万元增幅为145%。上半年预计完成利润65万元，较考核指标-3万元增盈68万元，较奋斗目标2万元增盈63万元，较力争指标20万元增盈45万元，较好的完成上半年利润指标。</w:t>
      </w:r>
    </w:p>
    <w:p>
      <w:pPr>
        <w:ind w:left="0" w:right="0" w:firstLine="560"/>
        <w:spacing w:before="450" w:after="450" w:line="312" w:lineRule="auto"/>
      </w:pPr>
      <w:r>
        <w:rPr>
          <w:rFonts w:ascii="宋体" w:hAnsi="宋体" w:eastAsia="宋体" w:cs="宋体"/>
          <w:color w:val="000"/>
          <w:sz w:val="28"/>
          <w:szCs w:val="28"/>
        </w:rPr>
        <w:t xml:space="preserve">&gt;（三）存货完成情况</w:t>
      </w:r>
    </w:p>
    <w:p>
      <w:pPr>
        <w:ind w:left="0" w:right="0" w:firstLine="560"/>
        <w:spacing w:before="450" w:after="450" w:line="312" w:lineRule="auto"/>
      </w:pPr>
      <w:r>
        <w:rPr>
          <w:rFonts w:ascii="宋体" w:hAnsi="宋体" w:eastAsia="宋体" w:cs="宋体"/>
          <w:color w:val="000"/>
          <w:sz w:val="28"/>
          <w:szCs w:val="28"/>
        </w:rPr>
        <w:t xml:space="preserve">5月末存货余额4363万元，比考核指标4500万元减少137万元，六月末存货余额控制在4300万元以内，完成实业公司下达的存货考核指标。</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检测公司部门季度工作总结6</w:t>
      </w:r>
    </w:p>
    <w:p>
      <w:pPr>
        <w:ind w:left="0" w:right="0" w:firstLine="560"/>
        <w:spacing w:before="450" w:after="450" w:line="312" w:lineRule="auto"/>
      </w:pPr>
      <w:r>
        <w:rPr>
          <w:rFonts w:ascii="宋体" w:hAnsi="宋体" w:eastAsia="宋体" w:cs="宋体"/>
          <w:color w:val="000"/>
          <w:sz w:val="28"/>
          <w:szCs w:val="28"/>
        </w:rPr>
        <w:t xml:space="preserve">随着市场化竞争愈演愈烈，单位性质与职能随之转变。应运而生的营销科无疑为我单位的长远发展注入了新的活力。从消极被动的工作模式到积极主动的营销理念，我们从成立之初便担负着对内接待、对外宣传、践行服务理念，重塑企业形象的使命。我们要面对的也不仅仅只是纷繁复杂的日常工作，更多的是来自社会各界质疑的眼光与怀疑的态度。都说态度决定高度，现实面前我们必须端正态度、合理定位、时刻保持积极乐观的心态，随时迎接新形式下的新挑战。</w:t>
      </w:r>
    </w:p>
    <w:p>
      <w:pPr>
        <w:ind w:left="0" w:right="0" w:firstLine="560"/>
        <w:spacing w:before="450" w:after="450" w:line="312" w:lineRule="auto"/>
      </w:pPr>
      <w:r>
        <w:rPr>
          <w:rFonts w:ascii="宋体" w:hAnsi="宋体" w:eastAsia="宋体" w:cs="宋体"/>
          <w:color w:val="000"/>
          <w:sz w:val="28"/>
          <w:szCs w:val="28"/>
        </w:rPr>
        <w:t xml:space="preserve">众所周知：营销之道，重在宣传。于是我们依托各种新闻媒体、社交网络、公交广告、公众设施开展了形式多样的宣传活动。本着不成功便成魔的宣传理念，上山下乡，走街串巷，由点到面，层层铺开。通过张贴公告、发放彩页、分发名片使群众对我们的工作性质有了一定的了解;通过深入店铺详细询问、耐心解答、认真记录、及时回复使群众对我们的工作态度有了一定的认可。由于宣传到位，反馈及时群众对我们工作的信任度与满意度逐步提升，为我中心日常工作的顺利开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检测公司部门季度工作总结7</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检测公司部门季度工作总结9</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检测公司部门季度工作总结10</w:t>
      </w:r>
    </w:p>
    <w:p>
      <w:pPr>
        <w:ind w:left="0" w:right="0" w:firstLine="560"/>
        <w:spacing w:before="450" w:after="450" w:line="312" w:lineRule="auto"/>
      </w:pPr>
      <w:r>
        <w:rPr>
          <w:rFonts w:ascii="宋体" w:hAnsi="宋体" w:eastAsia="宋体" w:cs="宋体"/>
          <w:color w:val="000"/>
          <w:sz w:val="28"/>
          <w:szCs w:val="28"/>
        </w:rPr>
        <w:t xml:space="preserve">管理大师彼得·德鲁克说过：在企业里没有垃圾，只有放错位置的人才。说明在日常管理中只有发现员工的优势和特长，并把他们放在相应的位置，才能达到事半功倍的效果。在这一理念的引领下，我们在团队管理方面做了以下努力：</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1、混凝土实验室的主要工作是根据施工要求的混凝土标号、塌落度等指标，准确为施工提供水泥、砂、石子的配合比例，水灰比，及添加剂（主要是减水剂）的合理配比。</w:t>
      </w:r>
    </w:p>
    <w:p>
      <w:pPr>
        <w:ind w:left="0" w:right="0" w:firstLine="560"/>
        <w:spacing w:before="450" w:after="450" w:line="312" w:lineRule="auto"/>
      </w:pPr>
      <w:r>
        <w:rPr>
          <w:rFonts w:ascii="宋体" w:hAnsi="宋体" w:eastAsia="宋体" w:cs="宋体"/>
          <w:color w:val="000"/>
          <w:sz w:val="28"/>
          <w:szCs w:val="28"/>
        </w:rPr>
        <w:t xml:space="preserve">对混凝土的各种材料的国标（行标）要求及材料性能，积累经验，根据材料情况准确预测不同标号、塌落度的混凝土的配比情况，指导员工进行配比实验。对实验中的技术要求及注意事项要做到心中有数，在出现数据异常情况时能很快分析出原因，指导员工及时纠正。</w:t>
      </w:r>
    </w:p>
    <w:p>
      <w:pPr>
        <w:ind w:left="0" w:right="0" w:firstLine="560"/>
        <w:spacing w:before="450" w:after="450" w:line="312" w:lineRule="auto"/>
      </w:pPr>
      <w:r>
        <w:rPr>
          <w:rFonts w:ascii="宋体" w:hAnsi="宋体" w:eastAsia="宋体" w:cs="宋体"/>
          <w:color w:val="000"/>
          <w:sz w:val="28"/>
          <w:szCs w:val="28"/>
        </w:rPr>
        <w:t xml:space="preserve">对施工现场出现的混凝土施工质量问题，应该有较准确判断能力，并能指导纠正。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从优化后的配方来比较当地同行业同等级配合比每方减少水泥用量5—10公斤。</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人员培训。在做好配合在公司人事部门安排的外送培训工作的同时我科室的每月定期组织的内培学习也不放松，在培训工作中做到有针对性培训计划。在人司人事部门的安排下今年已派出三名人员前往省厅进行培训学习，并全部通过考核成绩合格取得了内审员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检测公司部门季度工作总结11</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检测公司部门季度工作总结12</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1、今年截止至10月份检测业务收入已突破2000万元。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检测公司部门季度工作总结13</w:t>
      </w:r>
    </w:p>
    <w:p>
      <w:pPr>
        <w:ind w:left="0" w:right="0" w:firstLine="560"/>
        <w:spacing w:before="450" w:after="450" w:line="312" w:lineRule="auto"/>
      </w:pPr>
      <w:r>
        <w:rPr>
          <w:rFonts w:ascii="宋体" w:hAnsi="宋体" w:eastAsia="宋体" w:cs="宋体"/>
          <w:color w:val="000"/>
          <w:sz w:val="28"/>
          <w:szCs w:val="28"/>
        </w:rPr>
        <w:t xml:space="preserve">在领导和同事们的关心帮忙下，我认真做好本职工作，坚持学习，与时俱进，对领导交办的事项从不马虎，工作兢兢业业，忠于职守，顺利完成各项工作任务。在思想政治素质、业务知识、写作水平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二、认真加强专业知识学习，不断充实自我的业务知识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我的工作态度；另一方面，认真学习历年的《生产技术月报》、《氧化铝生产设备、工艺》、《现代企业治理》等书籍杂志，从中汲取营养，努力把握有关质量方面的专业知识，在最短时间内把自我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2、由于自我比较年轻，工作经验不足，所以在开展工作时缺乏魄力。综合协调本事方面欠缺，在工作的组织指挥上，缺乏坚定性。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检测公司部门季度工作总结14</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宋体" w:hAnsi="宋体" w:eastAsia="宋体" w:cs="宋体"/>
          <w:color w:val="000"/>
          <w:sz w:val="28"/>
          <w:szCs w:val="28"/>
        </w:rPr>
        <w:t xml:space="preserve">实验室工作是培养学生素质的重要方面。因此，抓好实验工作的管理，以实验为突破口，通过实验激发学生的兴趣，提高学生的素质，是我校整个教学工作计划的重要组成部分。多年来，我们的领导高度重视实验室的建设和管理，逐步规范了实验室建设，制定了实验室管理规定和各种合理的管理制度。提出了实验室的工作目标：教师优先、教学设施现代化、仪器管理标准化、实验教学信息化。以评价促建设、以评价促改革，把实验室工作推向了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2025-05-02T07:14:04+08:00</dcterms:created>
  <dcterms:modified xsi:type="dcterms:W3CDTF">2025-05-02T07:14:04+08:00</dcterms:modified>
</cp:coreProperties>
</file>

<file path=docProps/custom.xml><?xml version="1.0" encoding="utf-8"?>
<Properties xmlns="http://schemas.openxmlformats.org/officeDocument/2006/custom-properties" xmlns:vt="http://schemas.openxmlformats.org/officeDocument/2006/docPropsVTypes"/>
</file>