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2025年个人二手房屋买卖合同协议书四篇(模板)</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二手房屋买卖合同协议书一乙方（买受人）：身份证件号码：委托代理人：身份证件号码：根据《中华人民共和国合同法》、《中华人民共和国城市房地产管理法》及其他有关法律、法规和有关规定，甲、乙双方在平等、自愿、协商一致的基础上就下列房地产买卖达成...</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个人二手房屋买卖合同协议书一</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 乙方（签字）：委托代理人（签字）：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个人二手房屋买卖合同协议书二</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