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2025年农民工简易劳动合同(精选九篇)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农民工简易劳动合同一法定代表人(委托代理人)：地 址：性 质：联 系 电 话：乙方(劳动者)姓名：性别：出生年月：家庭住址：居民身份证号码：联系 电 话：湖南省劳动和社会保障厅印制甲乙双方根据《中华人民共和国劳动法》和《湖南省劳动合同规定》...</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农民工简易劳动合同四</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农民工简易劳动合同六</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农民工简易劳动合同八</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_____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_____委员会申请_____。任何一方对_____裁决不服的，可以自收到_____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