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设备供货合同的验收标准大全(23篇)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设备供货合同的验收标准一供货单位： (以下简称乙方)甲乙双方根据《中华人民共和国合同法》等有关法律法规的规定，本着平等自愿、诚实守信的原则，协商一致，甲方同意采购乙方提供 公司生产的混凝土搅拌机及其配套设备，订立以下销售合...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w:t>
      </w:r>
    </w:p>
    <w:p>
      <w:pPr>
        <w:ind w:left="0" w:right="0" w:firstLine="560"/>
        <w:spacing w:before="450" w:after="450" w:line="312" w:lineRule="auto"/>
      </w:pPr>
      <w:r>
        <w:rPr>
          <w:rFonts w:ascii="宋体" w:hAnsi="宋体" w:eastAsia="宋体" w:cs="宋体"/>
          <w:color w:val="000"/>
          <w:sz w:val="28"/>
          <w:szCs w:val="28"/>
        </w:rPr>
        <w:t xml:space="preserve">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w:t>
      </w:r>
    </w:p>
    <w:p>
      <w:pPr>
        <w:ind w:left="0" w:right="0" w:firstLine="560"/>
        <w:spacing w:before="450" w:after="450" w:line="312" w:lineRule="auto"/>
      </w:pPr>
      <w:r>
        <w:rPr>
          <w:rFonts w:ascii="宋体" w:hAnsi="宋体" w:eastAsia="宋体" w:cs="宋体"/>
          <w:color w:val="000"/>
          <w:sz w:val="28"/>
          <w:szCs w:val="28"/>
        </w:rPr>
        <w:t xml:space="preserve">供货资格。</w:t>
      </w:r>
    </w:p>
    <w:p>
      <w:pPr>
        <w:ind w:left="0" w:right="0" w:firstLine="560"/>
        <w:spacing w:before="450" w:after="450" w:line="312" w:lineRule="auto"/>
      </w:pPr>
      <w:r>
        <w:rPr>
          <w:rFonts w:ascii="宋体" w:hAnsi="宋体" w:eastAsia="宋体" w:cs="宋体"/>
          <w:color w:val="000"/>
          <w:sz w:val="28"/>
          <w:szCs w:val="28"/>
        </w:rPr>
        <w:t xml:space="preserve">第八条 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或受委托人(签字) 或受委托人(签字)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设备供货合同的验收标准六</w:t>
      </w:r>
    </w:p>
    <w:p>
      <w:pPr>
        <w:ind w:left="0" w:right="0" w:firstLine="560"/>
        <w:spacing w:before="450" w:after="450" w:line="312" w:lineRule="auto"/>
      </w:pPr>
      <w:r>
        <w:rPr>
          <w:rFonts w:ascii="宋体" w:hAnsi="宋体" w:eastAsia="宋体" w:cs="宋体"/>
          <w:color w:val="000"/>
          <w:sz w:val="28"/>
          <w:szCs w:val="28"/>
        </w:rPr>
        <w:t xml:space="preserve">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设备供货合同的验收标准篇十一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设备供货合同的验收标准篇十三</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设备供货合同的验收标准篇十六</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2025-05-18T04:59:56+08:00</dcterms:created>
  <dcterms:modified xsi:type="dcterms:W3CDTF">2025-05-18T04:59:56+08:00</dcterms:modified>
</cp:coreProperties>
</file>

<file path=docProps/custom.xml><?xml version="1.0" encoding="utf-8"?>
<Properties xmlns="http://schemas.openxmlformats.org/officeDocument/2006/custom-properties" xmlns:vt="http://schemas.openxmlformats.org/officeDocument/2006/docPropsVTypes"/>
</file>